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CB" w:rsidRDefault="005F7ECB" w:rsidP="005F7ECB">
      <w:pPr>
        <w:pStyle w:val="a4"/>
        <w:spacing w:after="0"/>
        <w:ind w:left="-284" w:right="-284"/>
        <w:jc w:val="center"/>
        <w:rPr>
          <w:b/>
          <w:bCs/>
          <w:sz w:val="18"/>
          <w:szCs w:val="18"/>
        </w:rPr>
      </w:pPr>
    </w:p>
    <w:p w:rsidR="005F7ECB" w:rsidRDefault="005F7ECB" w:rsidP="005F7ECB">
      <w:pPr>
        <w:pStyle w:val="a4"/>
        <w:spacing w:after="0"/>
        <w:ind w:left="-284"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Частное общеобразовательное учреждение «Средняя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школа «Азимут»</w:t>
      </w:r>
    </w:p>
    <w:p w:rsidR="005F7ECB" w:rsidRDefault="005F7ECB" w:rsidP="005F7ECB">
      <w:pPr>
        <w:pStyle w:val="a4"/>
        <w:spacing w:after="0"/>
        <w:ind w:left="360"/>
        <w:jc w:val="center"/>
        <w:rPr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</w:t>
      </w:r>
      <w:r>
        <w:rPr>
          <w:bCs/>
          <w:sz w:val="28"/>
          <w:szCs w:val="28"/>
        </w:rPr>
        <w:t>Г. Хабаровска.</w:t>
      </w:r>
    </w:p>
    <w:p w:rsidR="005F7ECB" w:rsidRDefault="005F7ECB" w:rsidP="005F7ECB">
      <w:pPr>
        <w:pStyle w:val="a4"/>
        <w:spacing w:after="0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>Программа  внеурочной деятельности</w:t>
      </w:r>
    </w:p>
    <w:p w:rsidR="005F7ECB" w:rsidRDefault="005F7ECB" w:rsidP="005F7ECB">
      <w:pPr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>для учащихся начальной школы</w:t>
      </w:r>
    </w:p>
    <w:p w:rsidR="005F7ECB" w:rsidRDefault="005F7ECB" w:rsidP="005F7ECB">
      <w:pPr>
        <w:jc w:val="center"/>
        <w:rPr>
          <w:b/>
          <w:bCs/>
          <w:iCs/>
          <w:sz w:val="44"/>
          <w:szCs w:val="44"/>
        </w:rPr>
      </w:pPr>
      <w:r>
        <w:rPr>
          <w:b/>
          <w:bCs/>
          <w:iCs/>
          <w:sz w:val="44"/>
          <w:szCs w:val="44"/>
        </w:rPr>
        <w:t xml:space="preserve">ЧОУ СШ «Азимут» </w:t>
      </w:r>
      <w:proofErr w:type="gramStart"/>
      <w:r>
        <w:rPr>
          <w:b/>
          <w:bCs/>
          <w:iCs/>
          <w:sz w:val="44"/>
          <w:szCs w:val="44"/>
        </w:rPr>
        <w:t>г</w:t>
      </w:r>
      <w:proofErr w:type="gramEnd"/>
      <w:r>
        <w:rPr>
          <w:b/>
          <w:bCs/>
          <w:iCs/>
          <w:sz w:val="44"/>
          <w:szCs w:val="44"/>
        </w:rPr>
        <w:t>. Хабаровска.</w:t>
      </w: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b/>
          <w:color w:val="000000"/>
          <w:sz w:val="40"/>
          <w:szCs w:val="40"/>
        </w:rPr>
      </w:pPr>
    </w:p>
    <w:p w:rsidR="005F7ECB" w:rsidRDefault="005F7ECB" w:rsidP="005F7ECB">
      <w:pPr>
        <w:jc w:val="center"/>
        <w:rPr>
          <w:b/>
          <w:color w:val="000000"/>
          <w:sz w:val="40"/>
          <w:szCs w:val="40"/>
        </w:rPr>
      </w:pPr>
    </w:p>
    <w:p w:rsidR="005F7ECB" w:rsidRDefault="005F7ECB" w:rsidP="005F7ECB">
      <w:pPr>
        <w:jc w:val="center"/>
        <w:rPr>
          <w:b/>
          <w:color w:val="000000"/>
          <w:sz w:val="40"/>
          <w:szCs w:val="40"/>
        </w:rPr>
      </w:pPr>
    </w:p>
    <w:p w:rsidR="005F7ECB" w:rsidRDefault="005F7ECB" w:rsidP="005F7ECB">
      <w:pPr>
        <w:jc w:val="center"/>
        <w:rPr>
          <w:b/>
          <w:color w:val="000000"/>
          <w:sz w:val="40"/>
          <w:szCs w:val="40"/>
        </w:rPr>
      </w:pPr>
    </w:p>
    <w:p w:rsidR="005F7ECB" w:rsidRDefault="005F7ECB" w:rsidP="005F7ECB">
      <w:pPr>
        <w:jc w:val="center"/>
        <w:rPr>
          <w:b/>
          <w:color w:val="000000"/>
          <w:sz w:val="40"/>
          <w:szCs w:val="40"/>
        </w:rPr>
      </w:pPr>
      <w:r>
        <w:rPr>
          <w:rStyle w:val="30"/>
        </w:rPr>
        <w:t>г. Хабаровск</w:t>
      </w:r>
      <w:r>
        <w:rPr>
          <w:b/>
          <w:color w:val="000000"/>
          <w:sz w:val="40"/>
          <w:szCs w:val="40"/>
        </w:rPr>
        <w:t xml:space="preserve"> 2016-2019 г. </w:t>
      </w:r>
    </w:p>
    <w:p w:rsidR="005F7ECB" w:rsidRDefault="005F7ECB" w:rsidP="005F7ECB">
      <w:pPr>
        <w:jc w:val="center"/>
        <w:rPr>
          <w:b/>
          <w:color w:val="000000"/>
          <w:sz w:val="40"/>
          <w:szCs w:val="40"/>
        </w:rPr>
      </w:pPr>
    </w:p>
    <w:p w:rsidR="005F7ECB" w:rsidRDefault="005F7ECB" w:rsidP="005F7ECB">
      <w:pPr>
        <w:jc w:val="center"/>
        <w:rPr>
          <w:b/>
          <w:color w:val="000000"/>
          <w:sz w:val="40"/>
          <w:szCs w:val="40"/>
        </w:rPr>
      </w:pPr>
    </w:p>
    <w:p w:rsidR="005F7ECB" w:rsidRDefault="005F7ECB" w:rsidP="005F7ECB">
      <w:pPr>
        <w:jc w:val="center"/>
        <w:rPr>
          <w:b/>
          <w:color w:val="000000"/>
          <w:sz w:val="40"/>
          <w:szCs w:val="40"/>
        </w:rPr>
      </w:pPr>
    </w:p>
    <w:p w:rsidR="005F7ECB" w:rsidRDefault="005F7ECB" w:rsidP="005F7ECB">
      <w:pPr>
        <w:jc w:val="center"/>
        <w:rPr>
          <w:b/>
          <w:color w:val="000000"/>
          <w:sz w:val="40"/>
          <w:szCs w:val="40"/>
        </w:rPr>
      </w:pPr>
    </w:p>
    <w:p w:rsidR="005F7ECB" w:rsidRDefault="005F7ECB" w:rsidP="005F7ECB">
      <w:pPr>
        <w:jc w:val="center"/>
        <w:rPr>
          <w:b/>
          <w:color w:val="000000"/>
          <w:sz w:val="40"/>
          <w:szCs w:val="40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jc w:val="center"/>
        <w:rPr>
          <w:rFonts w:ascii="Comic Sans MS" w:hAnsi="Comic Sans MS"/>
          <w:bCs/>
          <w:iCs/>
          <w:color w:val="0000FF"/>
          <w:sz w:val="32"/>
          <w:szCs w:val="32"/>
        </w:rPr>
      </w:pPr>
    </w:p>
    <w:p w:rsidR="005F7ECB" w:rsidRDefault="005F7ECB" w:rsidP="005F7ECB">
      <w:pPr>
        <w:spacing w:line="360" w:lineRule="auto"/>
        <w:ind w:left="720"/>
        <w:jc w:val="both"/>
        <w:rPr>
          <w:sz w:val="28"/>
          <w:szCs w:val="28"/>
        </w:rPr>
      </w:pPr>
      <w:bookmarkStart w:id="0" w:name="_Toc279755140"/>
      <w:r>
        <w:rPr>
          <w:sz w:val="28"/>
          <w:szCs w:val="28"/>
        </w:rPr>
        <w:t>Нормативно-правовая и документальная основа:</w:t>
      </w:r>
    </w:p>
    <w:p w:rsidR="005F7ECB" w:rsidRDefault="005F7ECB" w:rsidP="005F7ECB">
      <w:pPr>
        <w:ind w:left="357" w:firstLine="709"/>
        <w:jc w:val="both"/>
      </w:pPr>
      <w:r>
        <w:lastRenderedPageBreak/>
        <w:t>Закон Российской Федерации « Об образовании».</w:t>
      </w:r>
    </w:p>
    <w:p w:rsidR="005F7ECB" w:rsidRDefault="005F7ECB" w:rsidP="005F7ECB">
      <w:pPr>
        <w:ind w:left="357" w:firstLine="709"/>
        <w:jc w:val="both"/>
        <w:rPr>
          <w:rFonts w:cs="NimbusRomNo9L-Regu"/>
          <w:color w:val="000000"/>
        </w:rPr>
      </w:pPr>
      <w:r>
        <w:rPr>
          <w:rFonts w:cs="NimbusRomNo9L-Regu"/>
        </w:rPr>
        <w:t>Федеральный</w:t>
      </w:r>
      <w:r>
        <w:rPr>
          <w:rFonts w:cs="NimbusRomNo9L-Regu"/>
          <w:color w:val="000000"/>
        </w:rPr>
        <w:t xml:space="preserve"> государственный образовательный стандарт начального общего образования.</w:t>
      </w:r>
    </w:p>
    <w:p w:rsidR="005F7ECB" w:rsidRDefault="005F7ECB" w:rsidP="005F7ECB">
      <w:pPr>
        <w:ind w:left="357" w:firstLine="709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Концепция модернизации дополнительного образования детей  </w:t>
      </w:r>
      <w:r>
        <w:rPr>
          <w:rFonts w:eastAsia="Tahoma" w:cs="Tahoma"/>
          <w:color w:val="000000"/>
        </w:rPr>
        <w:t>Российской Федерации.</w:t>
      </w:r>
    </w:p>
    <w:p w:rsidR="005F7ECB" w:rsidRDefault="005F7ECB" w:rsidP="005F7ECB">
      <w:pPr>
        <w:ind w:left="357" w:firstLine="709"/>
        <w:jc w:val="both"/>
        <w:rPr>
          <w:rFonts w:eastAsia="Arial" w:cs="Arial"/>
          <w:color w:val="000000"/>
        </w:rPr>
      </w:pPr>
      <w:r>
        <w:t xml:space="preserve"> </w:t>
      </w:r>
      <w:proofErr w:type="gramStart"/>
      <w:r>
        <w:rPr>
          <w:rFonts w:eastAsia="Arial" w:cs="Arial"/>
          <w:color w:val="000000"/>
        </w:rPr>
        <w:t xml:space="preserve">Письмо Министерства образования РФ от 2.04.2002 г. № 13-51-28/13 «О повышении   воспитательного потенциала общеобразовательного процесса в ОУ В соответствии с федеральным государственным образовательным стандартом начального общего образования (далее - ФГОС НОО), утвержденным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eastAsia="Arial" w:cs="Arial"/>
            <w:color w:val="000000"/>
          </w:rPr>
          <w:t>2009 г</w:t>
        </w:r>
      </w:smartTag>
      <w:r>
        <w:rPr>
          <w:rFonts w:eastAsia="Arial" w:cs="Arial"/>
          <w:color w:val="000000"/>
        </w:rPr>
        <w:t xml:space="preserve">. № 373, зарегистрированным Минюстом России от 22 декабря 2009 г. № 15785, (с изменениями, внесенными приказом </w:t>
      </w:r>
      <w:proofErr w:type="spellStart"/>
      <w:r>
        <w:rPr>
          <w:rFonts w:eastAsia="Arial" w:cs="Arial"/>
          <w:color w:val="000000"/>
        </w:rPr>
        <w:t>Минобрнауки</w:t>
      </w:r>
      <w:proofErr w:type="spellEnd"/>
      <w:r>
        <w:rPr>
          <w:rFonts w:eastAsia="Arial" w:cs="Arial"/>
          <w:color w:val="000000"/>
        </w:rPr>
        <w:t xml:space="preserve"> России от</w:t>
      </w:r>
      <w:proofErr w:type="gramEnd"/>
      <w:r>
        <w:rPr>
          <w:rFonts w:eastAsia="Arial" w:cs="Arial"/>
          <w:color w:val="000000"/>
        </w:rPr>
        <w:t xml:space="preserve"> </w:t>
      </w:r>
      <w:proofErr w:type="gramStart"/>
      <w:r>
        <w:rPr>
          <w:rFonts w:eastAsia="Arial" w:cs="Arial"/>
          <w:color w:val="000000"/>
        </w:rPr>
        <w:t>26 ноября 2010 г. № 1241, зарегистрированным Минюстом России от 04 февраля 2011 г. № 19707).</w:t>
      </w:r>
      <w:proofErr w:type="gramEnd"/>
    </w:p>
    <w:p w:rsidR="005F7ECB" w:rsidRDefault="005F7ECB" w:rsidP="005F7ECB">
      <w:pPr>
        <w:ind w:left="36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.</w:t>
      </w:r>
    </w:p>
    <w:p w:rsidR="005F7ECB" w:rsidRDefault="005F7ECB" w:rsidP="005F7EC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bookmarkEnd w:id="0"/>
    </w:p>
    <w:p w:rsidR="005F7ECB" w:rsidRDefault="005F7ECB" w:rsidP="005F7ECB">
      <w:pPr>
        <w:pStyle w:val="2"/>
        <w:tabs>
          <w:tab w:val="left" w:pos="714"/>
        </w:tabs>
        <w:spacing w:after="0" w:line="240" w:lineRule="auto"/>
        <w:ind w:firstLine="567"/>
        <w:jc w:val="both"/>
      </w:pPr>
      <w:r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5F7ECB" w:rsidRDefault="005F7ECB" w:rsidP="005F7ECB">
      <w:pPr>
        <w:tabs>
          <w:tab w:val="left" w:pos="714"/>
        </w:tabs>
        <w:ind w:firstLine="567"/>
        <w:jc w:val="both"/>
      </w:pPr>
      <w: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5F7ECB" w:rsidRDefault="005F7ECB" w:rsidP="005F7ECB">
      <w:pPr>
        <w:tabs>
          <w:tab w:val="left" w:pos="714"/>
        </w:tabs>
        <w:ind w:firstLine="567"/>
        <w:jc w:val="both"/>
      </w:pPr>
      <w:r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5F7ECB" w:rsidRDefault="005F7ECB" w:rsidP="005F7ECB">
      <w:pPr>
        <w:jc w:val="both"/>
      </w:pPr>
      <w:r>
        <w:t xml:space="preserve">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>
        <w:t>обучающихся</w:t>
      </w:r>
      <w:proofErr w:type="gramEnd"/>
      <w: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5F7ECB" w:rsidRDefault="005F7ECB" w:rsidP="005F7ECB">
      <w:pPr>
        <w:pStyle w:val="2"/>
        <w:spacing w:after="0" w:line="240" w:lineRule="auto"/>
        <w:jc w:val="both"/>
      </w:pPr>
      <w:r>
        <w:t xml:space="preserve">  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>
        <w:rPr>
          <w:color w:val="000000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5F7ECB" w:rsidRDefault="005F7ECB" w:rsidP="005F7ECB">
      <w:pPr>
        <w:tabs>
          <w:tab w:val="left" w:pos="4500"/>
          <w:tab w:val="left" w:pos="9180"/>
          <w:tab w:val="left" w:pos="9360"/>
        </w:tabs>
        <w:jc w:val="both"/>
      </w:pPr>
      <w:r>
        <w:t xml:space="preserve">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>
        <w:t xml:space="preserve">Занятия проводятся в форме экскурсий, кружков, секций,  </w:t>
      </w:r>
      <w:proofErr w:type="spellStart"/>
      <w:r>
        <w:t>КВНов</w:t>
      </w:r>
      <w:proofErr w:type="spellEnd"/>
      <w:r>
        <w:t xml:space="preserve">, викторин, праздничных мероприятий, классных часов, школьных научных обществ, </w:t>
      </w:r>
      <w:r>
        <w:lastRenderedPageBreak/>
        <w:t>олимпиад, соревнований.</w:t>
      </w:r>
      <w:proofErr w:type="gramEnd"/>
      <w:r>
        <w:t xml:space="preserve">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На  занятиях руководители стараются раскрыть у учащихся такие способности, как организаторские, творческие, что играет немаловажную роль в духовном развитии подростков.</w:t>
      </w:r>
    </w:p>
    <w:p w:rsidR="005F7ECB" w:rsidRDefault="005F7ECB" w:rsidP="005F7ECB">
      <w:pPr>
        <w:jc w:val="both"/>
      </w:pPr>
      <w:r>
        <w:rPr>
          <w:color w:val="000000"/>
          <w:sz w:val="28"/>
          <w:szCs w:val="28"/>
        </w:rPr>
        <w:t> </w:t>
      </w:r>
      <w:r>
        <w:t xml:space="preserve"> </w:t>
      </w:r>
      <w:r>
        <w:rPr>
          <w:color w:val="000000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>
        <w:rPr>
          <w:color w:val="000000"/>
        </w:rPr>
        <w:t>востребованность</w:t>
      </w:r>
      <w:proofErr w:type="spellEnd"/>
      <w:r>
        <w:rPr>
          <w:color w:val="000000"/>
        </w:rPr>
        <w:t>.</w:t>
      </w:r>
    </w:p>
    <w:p w:rsidR="005F7ECB" w:rsidRDefault="005F7ECB" w:rsidP="005F7ECB">
      <w:pPr>
        <w:tabs>
          <w:tab w:val="left" w:pos="4500"/>
          <w:tab w:val="left" w:pos="9180"/>
          <w:tab w:val="left" w:pos="9360"/>
        </w:tabs>
        <w:jc w:val="both"/>
      </w:pPr>
      <w:r>
        <w:t xml:space="preserve">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5F7ECB" w:rsidRDefault="005F7ECB" w:rsidP="005F7ECB">
      <w:pPr>
        <w:jc w:val="both"/>
        <w:rPr>
          <w:color w:val="000000"/>
          <w:sz w:val="28"/>
          <w:szCs w:val="28"/>
        </w:rPr>
      </w:pPr>
      <w:r>
        <w:t xml:space="preserve">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5F7ECB" w:rsidRDefault="005F7ECB" w:rsidP="005F7ECB">
      <w:pPr>
        <w:jc w:val="both"/>
      </w:pPr>
      <w:r>
        <w:t xml:space="preserve">Внеурочная деятельность направлена на развитие воспитательных результатов: </w:t>
      </w:r>
    </w:p>
    <w:p w:rsidR="005F7ECB" w:rsidRDefault="005F7ECB" w:rsidP="005F7ECB">
      <w:pPr>
        <w:numPr>
          <w:ilvl w:val="0"/>
          <w:numId w:val="1"/>
        </w:numPr>
        <w:jc w:val="both"/>
      </w:pPr>
      <w:r>
        <w:t>приобретение учащимися социального опыта;</w:t>
      </w:r>
    </w:p>
    <w:p w:rsidR="005F7ECB" w:rsidRDefault="005F7ECB" w:rsidP="005F7ECB">
      <w:pPr>
        <w:numPr>
          <w:ilvl w:val="0"/>
          <w:numId w:val="1"/>
        </w:numPr>
        <w:jc w:val="both"/>
      </w:pPr>
      <w:r>
        <w:t>формирование положительного отношения к базовым общественным ценностям;</w:t>
      </w:r>
    </w:p>
    <w:p w:rsidR="005F7ECB" w:rsidRDefault="005F7ECB" w:rsidP="005F7ECB">
      <w:pPr>
        <w:numPr>
          <w:ilvl w:val="0"/>
          <w:numId w:val="1"/>
        </w:numPr>
        <w:jc w:val="both"/>
      </w:pPr>
      <w:r>
        <w:t>приобретение школьниками опыта самостоятельного общественного действия.</w:t>
      </w:r>
    </w:p>
    <w:p w:rsidR="005F7ECB" w:rsidRDefault="005F7ECB" w:rsidP="005F7ECB">
      <w:pPr>
        <w:ind w:left="720"/>
        <w:jc w:val="both"/>
      </w:pPr>
      <w:r>
        <w:tab/>
      </w:r>
    </w:p>
    <w:p w:rsidR="005F7ECB" w:rsidRDefault="005F7ECB" w:rsidP="005F7EC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Цель внеурочной деятельности:</w:t>
      </w:r>
    </w:p>
    <w:p w:rsidR="005F7ECB" w:rsidRDefault="005F7ECB" w:rsidP="005F7ECB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t>Создание</w:t>
      </w:r>
      <w:r>
        <w:rPr>
          <w:rStyle w:val="a6"/>
        </w:rPr>
        <w:t xml:space="preserve"> </w:t>
      </w:r>
      <w: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>
        <w:rPr>
          <w:color w:val="000000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>
        <w:t>с формированной гражданской ответственностью и правовым самосознанием,</w:t>
      </w:r>
      <w:r>
        <w:rPr>
          <w:color w:val="000000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>
        <w:t xml:space="preserve"> </w:t>
      </w:r>
    </w:p>
    <w:p w:rsidR="005F7ECB" w:rsidRDefault="005F7ECB" w:rsidP="005F7EC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Задачи  внеурочной деятельности:</w:t>
      </w:r>
    </w:p>
    <w:p w:rsidR="005F7ECB" w:rsidRDefault="005F7ECB" w:rsidP="005F7ECB">
      <w:pPr>
        <w:pStyle w:val="2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</w:pPr>
      <w:r>
        <w:t xml:space="preserve">Организация общественно-полезной и </w:t>
      </w:r>
      <w:proofErr w:type="spellStart"/>
      <w:r>
        <w:t>досуговой</w:t>
      </w:r>
      <w:proofErr w:type="spellEnd"/>
      <w:r>
        <w:t xml:space="preserve"> деятельности учащихся </w:t>
      </w:r>
    </w:p>
    <w:p w:rsidR="005F7ECB" w:rsidRDefault="005F7ECB" w:rsidP="005F7ECB">
      <w:pPr>
        <w:pStyle w:val="2"/>
        <w:spacing w:after="0" w:line="240" w:lineRule="auto"/>
      </w:pPr>
      <w:r>
        <w:t>учащихся.</w:t>
      </w:r>
    </w:p>
    <w:p w:rsidR="005F7ECB" w:rsidRDefault="005F7ECB" w:rsidP="005F7ECB">
      <w:pPr>
        <w:pStyle w:val="2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</w:pPr>
      <w:r>
        <w:t>Включение учащихся в разностороннюю деятельность.</w:t>
      </w:r>
    </w:p>
    <w:p w:rsidR="005F7ECB" w:rsidRDefault="005F7ECB" w:rsidP="005F7ECB">
      <w:pPr>
        <w:pStyle w:val="2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</w:pPr>
      <w:r>
        <w:t>Формирование навыков позитивного коммуникативного общения.</w:t>
      </w:r>
    </w:p>
    <w:p w:rsidR="005F7ECB" w:rsidRDefault="005F7ECB" w:rsidP="005F7ECB">
      <w:pPr>
        <w:pStyle w:val="2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</w:pPr>
      <w:r>
        <w:t xml:space="preserve">Развитие навыков организации и осуществления сотрудничества с педагогами, </w:t>
      </w:r>
    </w:p>
    <w:p w:rsidR="005F7ECB" w:rsidRDefault="005F7ECB" w:rsidP="005F7ECB">
      <w:pPr>
        <w:pStyle w:val="2"/>
        <w:spacing w:after="0" w:line="240" w:lineRule="auto"/>
      </w:pPr>
      <w:r>
        <w:t xml:space="preserve">           сверстниками, родителями, старшими детьми в решении общих проблем.</w:t>
      </w:r>
    </w:p>
    <w:p w:rsidR="005F7ECB" w:rsidRDefault="005F7ECB" w:rsidP="005F7ECB">
      <w:pPr>
        <w:pStyle w:val="2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</w:pPr>
      <w: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5F7ECB" w:rsidRDefault="005F7ECB" w:rsidP="005F7ECB">
      <w:pPr>
        <w:pStyle w:val="2"/>
        <w:numPr>
          <w:ilvl w:val="0"/>
          <w:numId w:val="2"/>
        </w:numPr>
        <w:spacing w:after="0" w:line="240" w:lineRule="auto"/>
      </w:pPr>
      <w:proofErr w:type="gramStart"/>
      <w:r>
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</w:r>
      <w:proofErr w:type="gramEnd"/>
    </w:p>
    <w:p w:rsidR="005F7ECB" w:rsidRDefault="005F7ECB" w:rsidP="005F7ECB">
      <w:pPr>
        <w:numPr>
          <w:ilvl w:val="0"/>
          <w:numId w:val="2"/>
        </w:numPr>
        <w:tabs>
          <w:tab w:val="left" w:pos="2700"/>
        </w:tabs>
      </w:pPr>
      <w: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5F7ECB" w:rsidRDefault="005F7ECB" w:rsidP="005F7ECB">
      <w:pPr>
        <w:pStyle w:val="2"/>
        <w:numPr>
          <w:ilvl w:val="0"/>
          <w:numId w:val="2"/>
        </w:numPr>
        <w:spacing w:after="0" w:line="240" w:lineRule="auto"/>
        <w:jc w:val="both"/>
      </w:pPr>
      <w:r>
        <w:t>Углубление содержания, форм и методов занятости учащихся в свободное от учёбы время.</w:t>
      </w:r>
    </w:p>
    <w:p w:rsidR="005F7ECB" w:rsidRDefault="005F7ECB" w:rsidP="005F7ECB">
      <w:pPr>
        <w:pStyle w:val="2"/>
        <w:numPr>
          <w:ilvl w:val="0"/>
          <w:numId w:val="2"/>
        </w:numPr>
        <w:spacing w:after="0" w:line="240" w:lineRule="auto"/>
        <w:jc w:val="both"/>
      </w:pPr>
      <w:r>
        <w:t>Организация информационной поддержки учащихся.</w:t>
      </w:r>
    </w:p>
    <w:p w:rsidR="005F7ECB" w:rsidRDefault="005F7ECB" w:rsidP="005F7ECB">
      <w:pPr>
        <w:pStyle w:val="2"/>
        <w:numPr>
          <w:ilvl w:val="0"/>
          <w:numId w:val="2"/>
        </w:numPr>
        <w:spacing w:after="0" w:line="240" w:lineRule="auto"/>
        <w:jc w:val="both"/>
      </w:pPr>
      <w:r>
        <w:t>Совершенствование материально-технической базы организации досуга учащихся.</w:t>
      </w:r>
    </w:p>
    <w:p w:rsidR="005F7ECB" w:rsidRDefault="005F7ECB" w:rsidP="005F7ECB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Принципы программы:</w:t>
      </w:r>
    </w:p>
    <w:p w:rsidR="005F7ECB" w:rsidRDefault="005F7ECB" w:rsidP="005F7ECB">
      <w:pPr>
        <w:rPr>
          <w:rStyle w:val="a6"/>
          <w:b w:val="0"/>
          <w:bCs w:val="0"/>
        </w:rPr>
      </w:pPr>
      <w:r>
        <w:rPr>
          <w:rStyle w:val="a6"/>
          <w:sz w:val="28"/>
          <w:szCs w:val="28"/>
        </w:rPr>
        <w:lastRenderedPageBreak/>
        <w:t xml:space="preserve">  </w:t>
      </w:r>
      <w:r>
        <w:rPr>
          <w:rStyle w:val="a6"/>
        </w:rPr>
        <w:t>Включение учащихся в активную деятельность.</w:t>
      </w:r>
    </w:p>
    <w:p w:rsidR="005F7ECB" w:rsidRDefault="005F7ECB" w:rsidP="005F7ECB">
      <w:pPr>
        <w:rPr>
          <w:rStyle w:val="a6"/>
          <w:b w:val="0"/>
          <w:bCs w:val="0"/>
        </w:rPr>
      </w:pPr>
      <w:r>
        <w:rPr>
          <w:rStyle w:val="a6"/>
        </w:rPr>
        <w:t xml:space="preserve">  Доступность и наглядность.</w:t>
      </w:r>
    </w:p>
    <w:p w:rsidR="005F7ECB" w:rsidRDefault="005F7ECB" w:rsidP="005F7ECB">
      <w:pPr>
        <w:rPr>
          <w:rStyle w:val="a6"/>
          <w:b w:val="0"/>
          <w:bCs w:val="0"/>
        </w:rPr>
      </w:pPr>
      <w:r>
        <w:rPr>
          <w:rStyle w:val="a6"/>
        </w:rPr>
        <w:t xml:space="preserve">  Связь теории с практикой.</w:t>
      </w:r>
    </w:p>
    <w:p w:rsidR="005F7ECB" w:rsidRDefault="005F7ECB" w:rsidP="005F7ECB">
      <w:pPr>
        <w:rPr>
          <w:rStyle w:val="a6"/>
          <w:b w:val="0"/>
          <w:bCs w:val="0"/>
        </w:rPr>
      </w:pPr>
      <w:r>
        <w:rPr>
          <w:rStyle w:val="a6"/>
        </w:rPr>
        <w:t xml:space="preserve">  Учёт возрастных особенностей.</w:t>
      </w:r>
    </w:p>
    <w:p w:rsidR="005F7ECB" w:rsidRDefault="005F7ECB" w:rsidP="005F7ECB">
      <w:pPr>
        <w:rPr>
          <w:rStyle w:val="a6"/>
          <w:b w:val="0"/>
          <w:bCs w:val="0"/>
        </w:rPr>
      </w:pPr>
      <w:r>
        <w:rPr>
          <w:rStyle w:val="a6"/>
        </w:rPr>
        <w:t xml:space="preserve">  Сочетание индивидуальных и коллективных форм деятельности.</w:t>
      </w:r>
    </w:p>
    <w:p w:rsidR="005F7ECB" w:rsidRDefault="005F7ECB" w:rsidP="005F7ECB">
      <w:pPr>
        <w:rPr>
          <w:rStyle w:val="a6"/>
          <w:b w:val="0"/>
          <w:bCs w:val="0"/>
        </w:rPr>
      </w:pPr>
      <w:r>
        <w:rPr>
          <w:rStyle w:val="a6"/>
        </w:rPr>
        <w:t xml:space="preserve">  </w:t>
      </w:r>
      <w:proofErr w:type="gramStart"/>
      <w:r>
        <w:rPr>
          <w:rStyle w:val="a6"/>
        </w:rPr>
        <w:t xml:space="preserve">Целенаправленность и последовательность деятельности (от простого к </w:t>
      </w:r>
      <w:proofErr w:type="gramEnd"/>
    </w:p>
    <w:p w:rsidR="005F7ECB" w:rsidRDefault="005F7ECB" w:rsidP="005F7ECB">
      <w:pPr>
        <w:rPr>
          <w:rStyle w:val="a6"/>
          <w:b w:val="0"/>
          <w:bCs w:val="0"/>
        </w:rPr>
      </w:pPr>
      <w:r>
        <w:rPr>
          <w:rStyle w:val="a6"/>
        </w:rPr>
        <w:t xml:space="preserve">       сложному).</w:t>
      </w:r>
    </w:p>
    <w:p w:rsidR="005F7ECB" w:rsidRDefault="005F7ECB" w:rsidP="005F7ECB">
      <w:pPr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На содержание программы оказали влияние следующие факторы:</w:t>
      </w:r>
    </w:p>
    <w:p w:rsidR="005F7ECB" w:rsidRDefault="005F7ECB" w:rsidP="005F7ECB">
      <w:pPr>
        <w:jc w:val="both"/>
      </w:pPr>
      <w:r>
        <w:t xml:space="preserve">Традиции школы. </w:t>
      </w:r>
    </w:p>
    <w:p w:rsidR="005F7ECB" w:rsidRDefault="005F7ECB" w:rsidP="005F7ECB">
      <w:pPr>
        <w:jc w:val="both"/>
      </w:pPr>
      <w:r>
        <w:t>Особенности возраста, класса, индивидуальности детей.</w:t>
      </w:r>
    </w:p>
    <w:p w:rsidR="005F7ECB" w:rsidRDefault="005F7ECB" w:rsidP="005F7ECB">
      <w:pPr>
        <w:jc w:val="both"/>
        <w:rPr>
          <w:color w:val="000000"/>
        </w:rPr>
      </w:pPr>
      <w:r>
        <w:rPr>
          <w:color w:val="000000"/>
        </w:rPr>
        <w:t>Особенности руководителей кружков и секций, их интересы,                                  склонности, установки.</w:t>
      </w:r>
    </w:p>
    <w:p w:rsidR="005F7ECB" w:rsidRDefault="005F7ECB" w:rsidP="005F7ECB">
      <w:pPr>
        <w:jc w:val="both"/>
        <w:rPr>
          <w:color w:val="000000"/>
        </w:rPr>
      </w:pPr>
      <w:r>
        <w:rPr>
          <w:color w:val="000000"/>
        </w:rPr>
        <w:t xml:space="preserve"> Месторасположение школы по отношению к лесу, реке, районному центру.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TOC \o "1-3" \h \z \u </w:instrText>
      </w:r>
      <w:r>
        <w:rPr>
          <w:color w:val="000000"/>
        </w:rPr>
        <w:fldChar w:fldCharType="end"/>
      </w:r>
    </w:p>
    <w:p w:rsidR="005F7ECB" w:rsidRDefault="005F7ECB" w:rsidP="005F7ECB">
      <w:pPr>
        <w:jc w:val="both"/>
        <w:rPr>
          <w:color w:val="000000"/>
        </w:rPr>
      </w:pPr>
      <w:bookmarkStart w:id="1" w:name="_Toc279755143"/>
      <w:r>
        <w:rPr>
          <w:color w:val="000000"/>
        </w:rPr>
        <w:t>Направления реализации программы</w:t>
      </w:r>
      <w:bookmarkEnd w:id="1"/>
    </w:p>
    <w:p w:rsidR="005F7ECB" w:rsidRDefault="005F7ECB" w:rsidP="005F7ECB">
      <w:pPr>
        <w:jc w:val="both"/>
        <w:rPr>
          <w:color w:val="000000"/>
        </w:rPr>
      </w:pPr>
      <w:r>
        <w:rPr>
          <w:color w:val="000000"/>
        </w:rPr>
        <w:t>Создание оптимального педагогически организованного пространства проведения учащимися свободного времени.</w:t>
      </w:r>
    </w:p>
    <w:p w:rsidR="005F7ECB" w:rsidRDefault="005F7ECB" w:rsidP="005F7ECB">
      <w:pPr>
        <w:jc w:val="both"/>
        <w:rPr>
          <w:color w:val="000000"/>
        </w:rPr>
      </w:pPr>
      <w:r>
        <w:rPr>
          <w:color w:val="000000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5F7ECB" w:rsidRDefault="005F7ECB" w:rsidP="005F7ECB">
      <w:pPr>
        <w:jc w:val="both"/>
        <w:rPr>
          <w:color w:val="000000"/>
        </w:rPr>
      </w:pPr>
      <w:r>
        <w:rPr>
          <w:color w:val="000000"/>
        </w:rPr>
        <w:t>Совершенствование содержания, форм и методов занятости учащихся в свободное от          учёбы время.</w:t>
      </w:r>
    </w:p>
    <w:p w:rsidR="005F7ECB" w:rsidRDefault="005F7ECB" w:rsidP="005F7ECB">
      <w:pPr>
        <w:jc w:val="both"/>
        <w:rPr>
          <w:color w:val="000000"/>
        </w:rPr>
      </w:pPr>
      <w:r>
        <w:rPr>
          <w:color w:val="000000"/>
        </w:rPr>
        <w:t>Информационная поддержка занятости учащихся в свободное время.</w:t>
      </w:r>
    </w:p>
    <w:p w:rsidR="005F7ECB" w:rsidRDefault="005F7ECB" w:rsidP="005F7ECB">
      <w:pPr>
        <w:jc w:val="both"/>
        <w:rPr>
          <w:color w:val="000000"/>
        </w:rPr>
      </w:pPr>
      <w:r>
        <w:rPr>
          <w:color w:val="000000"/>
        </w:rPr>
        <w:t>Научно-методическое обеспечение занятости учащихся во внеурочное время.</w:t>
      </w:r>
    </w:p>
    <w:p w:rsidR="005F7ECB" w:rsidRDefault="005F7ECB" w:rsidP="005F7ECB">
      <w:pPr>
        <w:jc w:val="both"/>
        <w:rPr>
          <w:color w:val="000000"/>
        </w:rPr>
      </w:pPr>
      <w:r>
        <w:rPr>
          <w:color w:val="000000"/>
        </w:rPr>
        <w:t>Совершенствование уровня кадрового обеспечения.</w:t>
      </w:r>
    </w:p>
    <w:p w:rsidR="005F7ECB" w:rsidRDefault="005F7ECB" w:rsidP="005F7ECB">
      <w:pPr>
        <w:jc w:val="both"/>
        <w:rPr>
          <w:color w:val="000000"/>
        </w:rPr>
      </w:pPr>
      <w:r>
        <w:rPr>
          <w:color w:val="000000"/>
        </w:rPr>
        <w:t>Совершенствование материально-технической базы организации досуга учащихся.</w:t>
      </w:r>
    </w:p>
    <w:p w:rsidR="005F7ECB" w:rsidRDefault="005F7ECB" w:rsidP="005F7ECB"/>
    <w:p w:rsidR="005F7ECB" w:rsidRDefault="005F7ECB" w:rsidP="005F7EC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Условия реализации программы: </w:t>
      </w:r>
    </w:p>
    <w:p w:rsidR="005F7ECB" w:rsidRDefault="005F7ECB" w:rsidP="005F7ECB">
      <w:r>
        <w:t>Для успешной реализации программы необходимо выполнение ряда условий:</w:t>
      </w:r>
    </w:p>
    <w:p w:rsidR="005F7ECB" w:rsidRDefault="005F7ECB" w:rsidP="005F7ECB">
      <w:pPr>
        <w:numPr>
          <w:ilvl w:val="0"/>
          <w:numId w:val="3"/>
        </w:numPr>
      </w:pPr>
      <w:r>
        <w:t>конкретное планирование деятельности,</w:t>
      </w:r>
    </w:p>
    <w:p w:rsidR="005F7ECB" w:rsidRDefault="005F7ECB" w:rsidP="005F7ECB">
      <w:pPr>
        <w:numPr>
          <w:ilvl w:val="0"/>
          <w:numId w:val="3"/>
        </w:numPr>
      </w:pPr>
      <w:r>
        <w:t>кадровое обеспечение программы,</w:t>
      </w:r>
    </w:p>
    <w:p w:rsidR="005F7ECB" w:rsidRDefault="005F7ECB" w:rsidP="005F7ECB">
      <w:pPr>
        <w:numPr>
          <w:ilvl w:val="0"/>
          <w:numId w:val="3"/>
        </w:numPr>
      </w:pPr>
      <w:r>
        <w:t>методическое обеспечение программы,</w:t>
      </w:r>
    </w:p>
    <w:p w:rsidR="005F7ECB" w:rsidRDefault="005F7ECB" w:rsidP="005F7ECB">
      <w:pPr>
        <w:numPr>
          <w:ilvl w:val="0"/>
          <w:numId w:val="3"/>
        </w:numPr>
      </w:pPr>
      <w:r>
        <w:t>педагогические условия,</w:t>
      </w:r>
    </w:p>
    <w:p w:rsidR="005F7ECB" w:rsidRDefault="005F7ECB" w:rsidP="005F7ECB">
      <w:pPr>
        <w:numPr>
          <w:ilvl w:val="0"/>
          <w:numId w:val="4"/>
        </w:numPr>
      </w:pPr>
      <w:r>
        <w:t>материально-техническое обеспечение.</w:t>
      </w:r>
    </w:p>
    <w:p w:rsidR="005F7ECB" w:rsidRDefault="005F7ECB" w:rsidP="005F7ECB">
      <w:pPr>
        <w:rPr>
          <w:b/>
        </w:rPr>
      </w:pPr>
    </w:p>
    <w:p w:rsidR="005F7ECB" w:rsidRDefault="005F7ECB" w:rsidP="005F7ECB">
      <w:pPr>
        <w:rPr>
          <w:sz w:val="28"/>
          <w:szCs w:val="28"/>
        </w:rPr>
      </w:pPr>
      <w:r>
        <w:rPr>
          <w:sz w:val="28"/>
          <w:szCs w:val="28"/>
        </w:rPr>
        <w:t>Кадровое обеспечение:</w:t>
      </w:r>
    </w:p>
    <w:p w:rsidR="005F7ECB" w:rsidRDefault="005F7ECB" w:rsidP="005F7ECB">
      <w:r>
        <w:t>В реализации программы участвуют:</w:t>
      </w:r>
    </w:p>
    <w:p w:rsidR="005F7ECB" w:rsidRDefault="005F7ECB" w:rsidP="005F7ECB">
      <w:pPr>
        <w:numPr>
          <w:ilvl w:val="0"/>
          <w:numId w:val="5"/>
        </w:numPr>
      </w:pPr>
      <w:r>
        <w:t xml:space="preserve">педагоги школы, реализующие программу; </w:t>
      </w:r>
    </w:p>
    <w:p w:rsidR="005F7ECB" w:rsidRDefault="005F7ECB" w:rsidP="005F7ECB">
      <w:pPr>
        <w:numPr>
          <w:ilvl w:val="0"/>
          <w:numId w:val="5"/>
        </w:numPr>
      </w:pPr>
      <w:r>
        <w:t>библиотекарь;</w:t>
      </w:r>
    </w:p>
    <w:p w:rsidR="005F7ECB" w:rsidRDefault="005F7ECB" w:rsidP="005F7ECB">
      <w:pPr>
        <w:numPr>
          <w:ilvl w:val="0"/>
          <w:numId w:val="5"/>
        </w:numPr>
      </w:pPr>
      <w:r>
        <w:t>работники ДДТ;</w:t>
      </w:r>
    </w:p>
    <w:p w:rsidR="005F7ECB" w:rsidRDefault="005F7ECB" w:rsidP="005F7ECB">
      <w:pPr>
        <w:numPr>
          <w:ilvl w:val="0"/>
          <w:numId w:val="5"/>
        </w:numPr>
      </w:pPr>
      <w:r>
        <w:t>тренеры спортивных школ</w:t>
      </w:r>
    </w:p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>
      <w:pPr>
        <w:ind w:left="360"/>
      </w:pPr>
      <w:r>
        <w:t xml:space="preserve">. </w:t>
      </w:r>
    </w:p>
    <w:p w:rsidR="005F7ECB" w:rsidRDefault="005F7ECB" w:rsidP="005F7ECB">
      <w:pPr>
        <w:pStyle w:val="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уровня кадрового обеспечения: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840"/>
      </w:tblGrid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</w:tr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педагогических </w:t>
            </w:r>
            <w:r>
              <w:rPr>
                <w:lang w:eastAsia="en-US"/>
              </w:rPr>
              <w:lastRenderedPageBreak/>
              <w:t>кадров к работе с учащимися по внеурочной деятельности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Индивидуальные собеседования с преподавателями-</w:t>
            </w:r>
            <w:r>
              <w:rPr>
                <w:lang w:eastAsia="en-US"/>
              </w:rPr>
              <w:lastRenderedPageBreak/>
              <w:t>предметниками и руководителями кружков, готовыми к деятельности в данном направлении.</w:t>
            </w:r>
          </w:p>
        </w:tc>
      </w:tr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Повышение методического уровня всех участников воспитательного процесса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творческих отчётов по реализуемым программам.</w:t>
            </w:r>
          </w:p>
        </w:tc>
      </w:tr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комфортных условий для работы педагогов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Изыскать возможности материального поощрения руководителей кружков, спортивных секций, воспитателя группы продленного дня.</w:t>
            </w:r>
          </w:p>
        </w:tc>
      </w:tr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общешкольных  мероприятий.</w:t>
            </w:r>
          </w:p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5F7ECB" w:rsidRDefault="005F7ECB" w:rsidP="005F7ECB"/>
    <w:p w:rsidR="005F7ECB" w:rsidRDefault="005F7ECB" w:rsidP="005F7ECB">
      <w:pPr>
        <w:rPr>
          <w:sz w:val="28"/>
          <w:szCs w:val="28"/>
        </w:rPr>
      </w:pPr>
      <w:r>
        <w:rPr>
          <w:bCs/>
          <w:iCs/>
          <w:sz w:val="28"/>
        </w:rPr>
        <w:t>Научно-методическое обеспечение и экспертиза занятости учащихся во внеурочное время.</w:t>
      </w:r>
    </w:p>
    <w:p w:rsidR="005F7ECB" w:rsidRDefault="005F7ECB" w:rsidP="005F7ECB">
      <w:pPr>
        <w:numPr>
          <w:ilvl w:val="0"/>
          <w:numId w:val="6"/>
        </w:numPr>
      </w:pPr>
      <w:r>
        <w:t>методические пособия,</w:t>
      </w:r>
    </w:p>
    <w:p w:rsidR="005F7ECB" w:rsidRDefault="005F7ECB" w:rsidP="005F7ECB">
      <w:pPr>
        <w:numPr>
          <w:ilvl w:val="0"/>
          <w:numId w:val="6"/>
        </w:numPr>
      </w:pPr>
      <w:r>
        <w:t xml:space="preserve"> интернет-ресурсы,</w:t>
      </w:r>
    </w:p>
    <w:p w:rsidR="005F7ECB" w:rsidRDefault="005F7ECB" w:rsidP="005F7ECB">
      <w:pPr>
        <w:numPr>
          <w:ilvl w:val="0"/>
          <w:numId w:val="6"/>
        </w:numPr>
      </w:pPr>
      <w:proofErr w:type="spellStart"/>
      <w:r>
        <w:t>мультимедийный</w:t>
      </w:r>
      <w:proofErr w:type="spellEnd"/>
      <w:r>
        <w:t xml:space="preserve"> блок.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Создать банк методических разработок дел школы,    мероприятий, событий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Систематизация авторских разработок педагогов.</w:t>
            </w:r>
          </w:p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обмена опытом педагогов в рамках сетевого взаимодействия.</w:t>
            </w:r>
          </w:p>
        </w:tc>
      </w:tr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Курсы повышения квалификации по вопросам  воспитательной и внеурочной  деятельности педагога.</w:t>
            </w:r>
          </w:p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методической литературы и ее постоянное обновление.</w:t>
            </w:r>
          </w:p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Систематизация методической литературы. </w:t>
            </w:r>
          </w:p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>
      <w:pPr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обеспечение:</w:t>
      </w:r>
    </w:p>
    <w:p w:rsidR="005F7ECB" w:rsidRDefault="005F7ECB" w:rsidP="005F7ECB">
      <w:pPr>
        <w:numPr>
          <w:ilvl w:val="0"/>
          <w:numId w:val="7"/>
        </w:numPr>
      </w:pPr>
      <w:r>
        <w:t>выбор оптимальных условий и площадок для проведения различных мероприятий,</w:t>
      </w:r>
    </w:p>
    <w:p w:rsidR="005F7ECB" w:rsidRDefault="005F7ECB" w:rsidP="005F7ECB">
      <w:pPr>
        <w:numPr>
          <w:ilvl w:val="0"/>
          <w:numId w:val="7"/>
        </w:numPr>
      </w:pPr>
      <w:r>
        <w:t>материалы для оформления и творчества детей,</w:t>
      </w:r>
    </w:p>
    <w:p w:rsidR="005F7ECB" w:rsidRDefault="005F7ECB" w:rsidP="005F7ECB">
      <w:pPr>
        <w:numPr>
          <w:ilvl w:val="0"/>
          <w:numId w:val="7"/>
        </w:numPr>
      </w:pPr>
      <w:r>
        <w:t>наличие канцелярских принадлежностей,</w:t>
      </w:r>
    </w:p>
    <w:p w:rsidR="005F7ECB" w:rsidRDefault="005F7ECB" w:rsidP="005F7ECB">
      <w:pPr>
        <w:numPr>
          <w:ilvl w:val="0"/>
          <w:numId w:val="7"/>
        </w:numPr>
      </w:pPr>
      <w:r>
        <w:t>аудиоматериалы и видеотехника,</w:t>
      </w:r>
    </w:p>
    <w:p w:rsidR="005F7ECB" w:rsidRDefault="005F7ECB" w:rsidP="005F7ECB">
      <w:pPr>
        <w:numPr>
          <w:ilvl w:val="0"/>
          <w:numId w:val="7"/>
        </w:numPr>
      </w:pPr>
      <w:r>
        <w:t>компьютеры,</w:t>
      </w:r>
    </w:p>
    <w:p w:rsidR="005F7ECB" w:rsidRDefault="005F7ECB" w:rsidP="005F7ECB">
      <w:pPr>
        <w:numPr>
          <w:ilvl w:val="0"/>
          <w:numId w:val="7"/>
        </w:numPr>
      </w:pPr>
      <w:r>
        <w:t>телевизор,</w:t>
      </w:r>
    </w:p>
    <w:p w:rsidR="005F7ECB" w:rsidRDefault="005F7ECB" w:rsidP="005F7ECB">
      <w:pPr>
        <w:numPr>
          <w:ilvl w:val="0"/>
          <w:numId w:val="7"/>
        </w:numPr>
      </w:pPr>
      <w:r>
        <w:t>проектор,</w:t>
      </w:r>
    </w:p>
    <w:p w:rsidR="005F7ECB" w:rsidRDefault="005F7ECB" w:rsidP="005F7ECB">
      <w:pPr>
        <w:numPr>
          <w:ilvl w:val="0"/>
          <w:numId w:val="7"/>
        </w:numPr>
      </w:pPr>
      <w:r>
        <w:t>экран и др.</w:t>
      </w:r>
    </w:p>
    <w:p w:rsidR="005F7ECB" w:rsidRDefault="005F7ECB" w:rsidP="005F7ECB">
      <w:pPr>
        <w:rPr>
          <w:sz w:val="28"/>
          <w:szCs w:val="28"/>
        </w:rPr>
      </w:pPr>
      <w:r>
        <w:rPr>
          <w:sz w:val="28"/>
          <w:szCs w:val="28"/>
        </w:rPr>
        <w:t>Предполагаемые результаты:</w:t>
      </w:r>
    </w:p>
    <w:p w:rsidR="005F7ECB" w:rsidRDefault="005F7ECB" w:rsidP="005F7ECB">
      <w:pPr>
        <w:numPr>
          <w:ilvl w:val="0"/>
          <w:numId w:val="8"/>
        </w:numPr>
      </w:pPr>
      <w:r>
        <w:t>внедрение эффективных форм организации отдыха, оздоровления и занятости детей;</w:t>
      </w:r>
    </w:p>
    <w:p w:rsidR="005F7ECB" w:rsidRDefault="005F7ECB" w:rsidP="005F7ECB">
      <w:pPr>
        <w:numPr>
          <w:ilvl w:val="0"/>
          <w:numId w:val="8"/>
        </w:numPr>
      </w:pPr>
      <w:r>
        <w:lastRenderedPageBreak/>
        <w:t>улучшение психологической и социальной комфортности в  едином  воспитательном пространстве;</w:t>
      </w:r>
    </w:p>
    <w:p w:rsidR="005F7ECB" w:rsidRDefault="005F7ECB" w:rsidP="005F7ECB">
      <w:pPr>
        <w:numPr>
          <w:ilvl w:val="0"/>
          <w:numId w:val="8"/>
        </w:numPr>
      </w:pPr>
      <w:r>
        <w:t>укрепление здоровья воспитанников;</w:t>
      </w:r>
    </w:p>
    <w:p w:rsidR="005F7ECB" w:rsidRDefault="005F7ECB" w:rsidP="005F7ECB">
      <w:pPr>
        <w:numPr>
          <w:ilvl w:val="0"/>
          <w:numId w:val="8"/>
        </w:numPr>
      </w:pPr>
      <w:r>
        <w:t>развитие творческой активности каждого ребёнка;</w:t>
      </w:r>
    </w:p>
    <w:p w:rsidR="005F7ECB" w:rsidRDefault="005F7ECB" w:rsidP="005F7ECB">
      <w:pPr>
        <w:numPr>
          <w:ilvl w:val="0"/>
          <w:numId w:val="8"/>
        </w:numPr>
      </w:pPr>
      <w:r>
        <w:t xml:space="preserve">укрепление связи между семьёй и школой. </w:t>
      </w:r>
    </w:p>
    <w:p w:rsidR="005F7ECB" w:rsidRDefault="005F7ECB" w:rsidP="005F7ECB"/>
    <w:p w:rsidR="005F7ECB" w:rsidRDefault="005F7ECB" w:rsidP="005F7ECB">
      <w:r>
        <w:rPr>
          <w:b/>
          <w:bCs/>
          <w:i/>
          <w:iCs/>
        </w:rPr>
        <w:t>Учитель и родители как участники педагогического процесса:</w:t>
      </w:r>
      <w:r>
        <w:t xml:space="preserve"> </w:t>
      </w:r>
    </w:p>
    <w:p w:rsidR="005F7ECB" w:rsidRDefault="005F7ECB" w:rsidP="005F7ECB">
      <w:r>
        <w:rPr>
          <w:i/>
          <w:iCs/>
        </w:rPr>
        <w:t xml:space="preserve">Целью сотрудничества </w:t>
      </w:r>
      <w:r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5F7ECB" w:rsidRDefault="005F7ECB" w:rsidP="005F7ECB"/>
    <w:p w:rsidR="005F7ECB" w:rsidRDefault="005F7ECB" w:rsidP="005F7ECB">
      <w:r>
        <w:rPr>
          <w:i/>
          <w:iCs/>
        </w:rPr>
        <w:t xml:space="preserve">Задачами сотрудничества </w:t>
      </w:r>
      <w:r>
        <w:t>являются:</w:t>
      </w:r>
    </w:p>
    <w:p w:rsidR="005F7ECB" w:rsidRDefault="005F7ECB" w:rsidP="005F7ECB">
      <w:pPr>
        <w:numPr>
          <w:ilvl w:val="0"/>
          <w:numId w:val="9"/>
        </w:numPr>
      </w:pPr>
      <w:r>
        <w:t xml:space="preserve">усиление нравственных аспектов школьной жизнедеятельности детей и молодежи; </w:t>
      </w:r>
    </w:p>
    <w:p w:rsidR="005F7ECB" w:rsidRDefault="005F7ECB" w:rsidP="005F7ECB">
      <w:pPr>
        <w:numPr>
          <w:ilvl w:val="0"/>
          <w:numId w:val="9"/>
        </w:numPr>
      </w:pPr>
      <w:proofErr w:type="spellStart"/>
      <w:r>
        <w:t>гуманизация</w:t>
      </w:r>
      <w:proofErr w:type="spellEnd"/>
      <w:r>
        <w:t xml:space="preserve"> взаимоотношений семьи и школы; </w:t>
      </w:r>
    </w:p>
    <w:p w:rsidR="005F7ECB" w:rsidRDefault="005F7ECB" w:rsidP="005F7ECB">
      <w:pPr>
        <w:numPr>
          <w:ilvl w:val="0"/>
          <w:numId w:val="9"/>
        </w:numPr>
      </w:pPr>
      <w:r>
        <w:t xml:space="preserve">развитие у  школьников опыта формального и неформального общения </w:t>
      </w:r>
      <w:proofErr w:type="gramStart"/>
      <w:r>
        <w:t>со</w:t>
      </w:r>
      <w:proofErr w:type="gramEnd"/>
      <w:r>
        <w:t xml:space="preserve">  взрослыми; </w:t>
      </w:r>
    </w:p>
    <w:p w:rsidR="005F7ECB" w:rsidRDefault="005F7ECB" w:rsidP="005F7ECB">
      <w:pPr>
        <w:numPr>
          <w:ilvl w:val="0"/>
          <w:numId w:val="9"/>
        </w:numPr>
      </w:pPr>
      <w:r>
        <w:t xml:space="preserve">освоение родителями навыков делового общения и сотворчества с учителями и детьми; </w:t>
      </w:r>
    </w:p>
    <w:p w:rsidR="005F7ECB" w:rsidRDefault="005F7ECB" w:rsidP="005F7ECB">
      <w:pPr>
        <w:numPr>
          <w:ilvl w:val="0"/>
          <w:numId w:val="9"/>
        </w:numPr>
      </w:pPr>
      <w:r>
        <w:t xml:space="preserve">оказание родителями содержательной помощи учителю в организации учебно-воспитательной работы, в том числе обучение детей в домашних условиях. </w:t>
      </w:r>
    </w:p>
    <w:p w:rsidR="005F7ECB" w:rsidRDefault="005F7ECB" w:rsidP="005F7ECB">
      <w:r>
        <w:rPr>
          <w:b/>
          <w:bCs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>
        <w:rPr>
          <w:b/>
          <w:bCs/>
          <w:i/>
          <w:iCs/>
        </w:rPr>
        <w:t>направлениям (содержание сотворчества):</w:t>
      </w:r>
    </w:p>
    <w:p w:rsidR="005F7ECB" w:rsidRDefault="005F7ECB" w:rsidP="005F7ECB"/>
    <w:p w:rsidR="005F7ECB" w:rsidRDefault="005F7ECB" w:rsidP="005F7ECB">
      <w:pPr>
        <w:numPr>
          <w:ilvl w:val="0"/>
          <w:numId w:val="10"/>
        </w:numPr>
      </w:pPr>
      <w:r>
        <w:t>непосредственное участие родителей в организации различимых форм совместной внеурочной работы с детьми;</w:t>
      </w:r>
    </w:p>
    <w:p w:rsidR="005F7ECB" w:rsidRDefault="005F7ECB" w:rsidP="005F7ECB">
      <w:pPr>
        <w:numPr>
          <w:ilvl w:val="0"/>
          <w:numId w:val="10"/>
        </w:numPr>
      </w:pPr>
      <w:r>
        <w:t xml:space="preserve"> развитие сотрудничества с учителями и детьми в учебно-познавательной,  исследовательской  деятельности в школе и в домашних условиях и др.;</w:t>
      </w:r>
    </w:p>
    <w:p w:rsidR="005F7ECB" w:rsidRDefault="005F7ECB" w:rsidP="005F7ECB">
      <w:pPr>
        <w:numPr>
          <w:ilvl w:val="0"/>
          <w:numId w:val="10"/>
        </w:numPr>
      </w:pPr>
      <w:r>
        <w:t xml:space="preserve"> 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</w:r>
    </w:p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/>
    <w:p w:rsidR="005F7ECB" w:rsidRDefault="005F7ECB" w:rsidP="005F7ECB">
      <w:pPr>
        <w:jc w:val="center"/>
      </w:pPr>
      <w:r>
        <w:pict>
          <v:oval id="_x0000_s1026" style="position:absolute;left:0;text-align:left;margin-left:153pt;margin-top:132.3pt;width:162pt;height:1in;z-index:251658240" fillcolor="#cff" strokecolor="#0c0">
            <v:textbox style="mso-next-textbox:#_x0000_s1026">
              <w:txbxContent>
                <w:p w:rsidR="005F7ECB" w:rsidRDefault="005F7ECB" w:rsidP="005F7ECB">
                  <w:pPr>
                    <w:rPr>
                      <w:b/>
                      <w:color w:val="FF0000"/>
                    </w:rPr>
                  </w:pPr>
                </w:p>
                <w:p w:rsidR="005F7ECB" w:rsidRDefault="005F7ECB" w:rsidP="005F7EC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Взаимодействие</w:t>
                  </w:r>
                </w:p>
              </w:txbxContent>
            </v:textbox>
          </v:oval>
        </w:pict>
      </w:r>
      <w:r>
        <w:pict>
          <v:oval id="_x0000_s1027" style="position:absolute;left:0;text-align:left;margin-left:342pt;margin-top:21.15pt;width:2in;height:63pt;z-index:251658240" fillcolor="#cfc" strokecolor="blue">
            <v:textbox style="mso-next-textbox:#_x0000_s1027">
              <w:txbxContent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Администрация школы</w:t>
                  </w:r>
                </w:p>
              </w:txbxContent>
            </v:textbox>
          </v:oval>
        </w:pict>
      </w:r>
      <w:r>
        <w:pict>
          <v:oval id="_x0000_s1028" style="position:absolute;left:0;text-align:left;margin-left:5in;margin-top:150.3pt;width:108pt;height:54.85pt;z-index:251658240" fillcolor="#cfc" strokecolor="#03c">
            <v:textbox style="mso-next-textbox:#_x0000_s1028">
              <w:txbxContent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  <w:szCs w:val="6"/>
                    </w:rPr>
                  </w:pPr>
                  <w:proofErr w:type="spellStart"/>
                  <w:r>
                    <w:rPr>
                      <w:b/>
                      <w:color w:val="0000FF"/>
                      <w:szCs w:val="6"/>
                    </w:rPr>
                    <w:t>Медиц</w:t>
                  </w:r>
                  <w:proofErr w:type="spellEnd"/>
                  <w:r>
                    <w:rPr>
                      <w:b/>
                      <w:color w:val="0000FF"/>
                      <w:szCs w:val="6"/>
                    </w:rPr>
                    <w:t>.</w:t>
                  </w:r>
                </w:p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  <w:szCs w:val="6"/>
                    </w:rPr>
                  </w:pPr>
                  <w:r>
                    <w:rPr>
                      <w:b/>
                      <w:color w:val="0000FF"/>
                      <w:szCs w:val="6"/>
                    </w:rPr>
                    <w:t>работник</w:t>
                  </w:r>
                </w:p>
              </w:txbxContent>
            </v:textbox>
          </v:oval>
        </w:pict>
      </w:r>
      <w:r>
        <w:pict>
          <v:oval id="_x0000_s1029" style="position:absolute;left:0;text-align:left;margin-left:36pt;margin-top:233.1pt;width:117pt;height:54pt;z-index:251658240" fillcolor="#cfc" strokecolor="#03c">
            <v:textbox style="mso-next-textbox:#_x0000_s1029">
              <w:txbxContent>
                <w:p w:rsidR="005F7ECB" w:rsidRDefault="005F7ECB" w:rsidP="005F7ECB">
                  <w:pPr>
                    <w:rPr>
                      <w:sz w:val="6"/>
                      <w:szCs w:val="6"/>
                    </w:rPr>
                  </w:pPr>
                </w:p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Педагоги</w:t>
                  </w:r>
                </w:p>
              </w:txbxContent>
            </v:textbox>
          </v:oval>
        </w:pict>
      </w:r>
      <w:r>
        <w:pict>
          <v:oval id="_x0000_s1030" style="position:absolute;left:0;text-align:left;margin-left:-9pt;margin-top:141.3pt;width:108pt;height:63pt;z-index:251658240" fillcolor="#cfc" strokecolor="blue">
            <v:textbox style="mso-next-textbox:#_x0000_s1030">
              <w:txbxContent>
                <w:p w:rsidR="005F7ECB" w:rsidRDefault="005F7ECB" w:rsidP="005F7ECB">
                  <w:pPr>
                    <w:rPr>
                      <w:color w:val="FF0000"/>
                      <w:sz w:val="6"/>
                      <w:szCs w:val="6"/>
                    </w:rPr>
                  </w:pPr>
                </w:p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Родители</w:t>
                  </w:r>
                </w:p>
              </w:txbxContent>
            </v:textbox>
          </v:oval>
        </w:pict>
      </w:r>
      <w:r>
        <w:pict>
          <v:oval id="_x0000_s1031" style="position:absolute;left:0;text-align:left;margin-left:18pt;margin-top:39.6pt;width:126pt;height:61.45pt;z-index:251658240" fillcolor="#cfc" strokecolor="#03c">
            <v:textbox style="mso-next-textbox:#_x0000_s1031">
              <w:txbxContent>
                <w:p w:rsidR="005F7ECB" w:rsidRDefault="005F7ECB" w:rsidP="005F7ECB">
                  <w:pPr>
                    <w:rPr>
                      <w:b/>
                      <w:color w:val="008000"/>
                      <w:sz w:val="6"/>
                      <w:szCs w:val="6"/>
                    </w:rPr>
                  </w:pPr>
                </w:p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Классный руководитель</w:t>
                  </w:r>
                </w:p>
              </w:txbxContent>
            </v:textbox>
          </v:oval>
        </w:pict>
      </w:r>
      <w:r>
        <w:pict>
          <v:oval id="_x0000_s1032" style="position:absolute;left:0;text-align:left;margin-left:189pt;margin-top:2.7pt;width:117pt;height:54pt;z-index:251658240" fillcolor="#cfc" strokecolor="#33f">
            <v:textbox style="mso-next-textbox:#_x0000_s1032">
              <w:txbxContent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Учащиеся</w:t>
                  </w:r>
                </w:p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школы</w:t>
                  </w:r>
                </w:p>
              </w:txbxContent>
            </v:textbox>
          </v:oval>
        </w:pict>
      </w:r>
      <w:r>
        <w:pict>
          <v:oval id="_x0000_s1033" style="position:absolute;left:0;text-align:left;margin-left:297pt;margin-top:243pt;width:2in;height:54pt;z-index:251658240" fillcolor="#cfc" strokecolor="#03c">
            <v:textbox style="mso-next-textbox:#_x0000_s1033">
              <w:txbxContent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ДДТ,</w:t>
                  </w:r>
                </w:p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библиотека</w:t>
                  </w:r>
                </w:p>
              </w:txbxContent>
            </v:textbox>
          </v:oval>
        </w:pict>
      </w:r>
      <w:r>
        <w:pict>
          <v:line id="_x0000_s1034" style="position:absolute;left:0;text-align:left;flip:x;z-index:251658240" from="99pt,169.2pt" to="153pt,169.2pt" strokecolor="red" strokeweight="2.25pt">
            <v:stroke endarrow="block"/>
          </v:line>
        </w:pict>
      </w:r>
      <w:r>
        <w:pict>
          <v:line id="_x0000_s1035" style="position:absolute;left:0;text-align:left;z-index:251658240" from="4in,196.2pt" to="315pt,250.2pt" strokecolor="red" strokeweight="2.25pt">
            <v:stroke endarrow="block"/>
          </v:line>
        </w:pict>
      </w:r>
      <w:r>
        <w:pict>
          <v:line id="_x0000_s1036" style="position:absolute;left:0;text-align:left;z-index:251658240" from="315pt,178.2pt" to="5in,178.2pt" strokecolor="red" strokeweight="2.25pt">
            <v:stroke endarrow="block"/>
          </v:line>
        </w:pict>
      </w:r>
      <w:r>
        <w:pict>
          <v:line id="_x0000_s1037" style="position:absolute;left:0;text-align:left;flip:y;z-index:251658240" from="306pt,85.5pt" to="378pt,148.5pt" strokecolor="red" strokeweight="2.25pt">
            <v:stroke endarrow="block"/>
          </v:line>
        </w:pict>
      </w:r>
      <w:r>
        <w:pict>
          <v:line id="_x0000_s1038" style="position:absolute;left:0;text-align:left;flip:y;z-index:251658240" from="243pt,57.6pt" to="243pt,129.6pt" strokecolor="red" strokeweight="2.25pt">
            <v:stroke endarrow="block"/>
          </v:line>
        </w:pict>
      </w:r>
      <w:r>
        <w:pict>
          <v:line id="_x0000_s1039" style="position:absolute;left:0;text-align:left;flip:x y;z-index:251658240" from="126pt,94.5pt" to="180pt,139.5pt" strokecolor="red" strokeweight="2.25pt">
            <v:stroke endarrow="block"/>
          </v:line>
        </w:pict>
      </w:r>
      <w:r>
        <w:pict>
          <v:line id="_x0000_s1040" style="position:absolute;left:0;text-align:left;flip:x;z-index:251658240" from="2in,196.2pt" to="180pt,250.2pt" strokecolor="red" strokeweight="2.25pt">
            <v:stroke endarrow="block"/>
          </v:line>
        </w:pict>
      </w:r>
      <w:r>
        <w:pict>
          <v:line id="_x0000_s1041" style="position:absolute;left:0;text-align:left;z-index:251658240" from="234pt,206.1pt" to="234pt,296.1pt" strokecolor="red" strokeweight="2.25pt">
            <v:stroke endarrow="block"/>
          </v:line>
        </w:pict>
      </w:r>
      <w:r>
        <w:pict>
          <v:oval id="_x0000_s1042" style="position:absolute;left:0;text-align:left;margin-left:153pt;margin-top:297.95pt;width:171pt;height:1in;z-index:251658240" fillcolor="#cfc" strokecolor="#33f">
            <v:textbox style="mso-next-textbox:#_x0000_s1042">
              <w:txbxContent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Другие учреждения дополнительного</w:t>
                  </w:r>
                </w:p>
                <w:p w:rsidR="005F7ECB" w:rsidRDefault="005F7ECB" w:rsidP="005F7ECB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образования</w:t>
                  </w:r>
                </w:p>
              </w:txbxContent>
            </v:textbox>
          </v:oval>
        </w:pict>
      </w:r>
    </w:p>
    <w:p w:rsidR="005F7ECB" w:rsidRDefault="005F7ECB" w:rsidP="005F7ECB">
      <w:pPr>
        <w:jc w:val="center"/>
      </w:pPr>
    </w:p>
    <w:p w:rsidR="005F7ECB" w:rsidRDefault="005F7ECB" w:rsidP="005F7ECB">
      <w:pPr>
        <w:pStyle w:val="2"/>
      </w:pPr>
    </w:p>
    <w:p w:rsidR="005F7ECB" w:rsidRDefault="005F7ECB" w:rsidP="005F7ECB">
      <w:pPr>
        <w:pStyle w:val="2"/>
      </w:pPr>
    </w:p>
    <w:p w:rsidR="005F7ECB" w:rsidRDefault="005F7ECB" w:rsidP="005F7ECB">
      <w:pPr>
        <w:pStyle w:val="2"/>
      </w:pPr>
    </w:p>
    <w:p w:rsidR="005F7ECB" w:rsidRDefault="005F7ECB" w:rsidP="005F7ECB">
      <w:pPr>
        <w:pStyle w:val="2"/>
      </w:pPr>
    </w:p>
    <w:p w:rsidR="005F7ECB" w:rsidRDefault="005F7ECB" w:rsidP="005F7ECB">
      <w:pPr>
        <w:pStyle w:val="2"/>
      </w:pPr>
    </w:p>
    <w:p w:rsidR="005F7ECB" w:rsidRDefault="005F7ECB" w:rsidP="005F7ECB">
      <w:pPr>
        <w:pStyle w:val="2"/>
      </w:pPr>
    </w:p>
    <w:p w:rsidR="005F7ECB" w:rsidRDefault="005F7ECB" w:rsidP="005F7ECB">
      <w:pPr>
        <w:pStyle w:val="2"/>
      </w:pPr>
    </w:p>
    <w:p w:rsidR="005F7ECB" w:rsidRDefault="005F7ECB" w:rsidP="005F7ECB">
      <w:pPr>
        <w:rPr>
          <w:sz w:val="28"/>
          <w:szCs w:val="28"/>
        </w:rPr>
      </w:pPr>
      <w:bookmarkStart w:id="2" w:name="_Toc279755145"/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</w:p>
    <w:p w:rsidR="005F7ECB" w:rsidRDefault="005F7ECB" w:rsidP="005F7ECB">
      <w:pPr>
        <w:rPr>
          <w:sz w:val="28"/>
          <w:szCs w:val="28"/>
        </w:rPr>
      </w:pPr>
      <w:r>
        <w:rPr>
          <w:sz w:val="28"/>
          <w:szCs w:val="28"/>
        </w:rPr>
        <w:t>Условия для самореализации учащихс</w:t>
      </w:r>
      <w:bookmarkEnd w:id="2"/>
      <w:r>
        <w:rPr>
          <w:sz w:val="28"/>
          <w:szCs w:val="28"/>
        </w:rPr>
        <w:t>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518"/>
        <w:gridCol w:w="4539"/>
        <w:gridCol w:w="1912"/>
      </w:tblGrid>
      <w:tr w:rsidR="005F7ECB" w:rsidTr="005F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секции, кружка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Охват учащихся (в т.ч. от общего кол-ва)</w:t>
            </w:r>
          </w:p>
        </w:tc>
      </w:tr>
      <w:tr w:rsidR="005F7ECB" w:rsidTr="005F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КВН, «Своя игра», «Поле чудес»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5F7ECB" w:rsidTr="005F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Художественное и театральное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по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«Умелые руки»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5F7ECB" w:rsidTr="005F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Спортивно-оздоровительная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«Подвижные игры» 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«Весёлые старты»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ни здоровья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Беседы и мероприятия о  здоровом образе жизни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5F7ECB" w:rsidTr="005F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Досугово</w:t>
            </w:r>
            <w:proofErr w:type="spellEnd"/>
            <w:r>
              <w:rPr>
                <w:lang w:eastAsia="en-US"/>
              </w:rPr>
              <w:t xml:space="preserve"> – развлекательная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Праздники, конкурсы, викторины, фестивали.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5F7ECB" w:rsidTr="005F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Трудовые десанты.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5F7ECB" w:rsidTr="005F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Олимпиады, конференции, предметные недели, предметные кружки по математике, окружающему миру, английскому языку, информатике.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5F7ECB" w:rsidTr="005F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Туристско-краеведческая деятельность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Туристические походы, экскурсии в черте города и за его пределами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CB" w:rsidRDefault="005F7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</w:tbl>
    <w:p w:rsidR="005F7ECB" w:rsidRDefault="005F7ECB" w:rsidP="005F7ECB">
      <w:pPr>
        <w:pStyle w:val="a3"/>
        <w:spacing w:before="0" w:beforeAutospacing="0"/>
        <w:rPr>
          <w:rStyle w:val="a6"/>
          <w:rFonts w:ascii="Comic Sans MS" w:hAnsi="Comic Sans MS"/>
          <w:b w:val="0"/>
          <w:color w:val="7030A0"/>
          <w:sz w:val="28"/>
          <w:szCs w:val="28"/>
        </w:rPr>
      </w:pPr>
    </w:p>
    <w:p w:rsidR="005F7ECB" w:rsidRDefault="005F7ECB" w:rsidP="005F7ECB">
      <w:pPr>
        <w:pStyle w:val="3"/>
        <w:spacing w:before="0" w:line="240" w:lineRule="auto"/>
        <w:rPr>
          <w:rFonts w:ascii="Times New Roman" w:hAnsi="Times New Roman" w:cs="Times New Roman"/>
          <w:b w:val="0"/>
        </w:rPr>
      </w:pPr>
      <w:bookmarkStart w:id="3" w:name="_Toc279755152"/>
      <w:r>
        <w:rPr>
          <w:rFonts w:ascii="Times New Roman" w:hAnsi="Times New Roman" w:cs="Times New Roman"/>
          <w:b w:val="0"/>
        </w:rPr>
        <w:t xml:space="preserve">Расписание внеурочной деятельности </w:t>
      </w:r>
      <w:r>
        <w:rPr>
          <w:rStyle w:val="a6"/>
          <w:sz w:val="28"/>
          <w:szCs w:val="28"/>
        </w:rPr>
        <w:t>на 2016-2019 учебный год</w:t>
      </w:r>
      <w:bookmarkEnd w:id="3"/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900"/>
        <w:gridCol w:w="4320"/>
        <w:gridCol w:w="3060"/>
      </w:tblGrid>
      <w:tr w:rsidR="005F7ECB" w:rsidTr="005F7EC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деятельности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 в неделю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ind w:left="37" w:hanging="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деятельности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Ф.И.О.учителя</w:t>
            </w:r>
            <w:proofErr w:type="spellEnd"/>
          </w:p>
        </w:tc>
      </w:tr>
      <w:tr w:rsidR="005F7ECB" w:rsidTr="005F7ECB">
        <w:trPr>
          <w:trHeight w:val="55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Спортивно-оздоровительное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.Спортивные секции 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Чиквинцев</w:t>
            </w:r>
            <w:proofErr w:type="spellEnd"/>
            <w:r>
              <w:rPr>
                <w:lang w:eastAsia="en-US"/>
              </w:rPr>
              <w:t xml:space="preserve"> И.Е.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Мешкоруниик</w:t>
            </w:r>
            <w:proofErr w:type="spellEnd"/>
            <w:r>
              <w:rPr>
                <w:lang w:eastAsia="en-US"/>
              </w:rPr>
              <w:t xml:space="preserve"> КВ.</w:t>
            </w:r>
          </w:p>
        </w:tc>
      </w:tr>
      <w:tr w:rsidR="005F7ECB" w:rsidTr="005F7EC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</w:p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</w:p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</w:p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ИЗО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Евтушенко С.Б.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</w:p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7ECB" w:rsidTr="005F7ECB">
        <w:trPr>
          <w:trHeight w:val="1050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Научно-познавательное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  <w:r>
              <w:rPr>
                <w:rStyle w:val="a6"/>
                <w:b w:val="0"/>
                <w:lang w:eastAsia="en-US"/>
              </w:rPr>
              <w:t xml:space="preserve">  </w:t>
            </w:r>
            <w:r>
              <w:rPr>
                <w:rStyle w:val="a6"/>
                <w:lang w:eastAsia="en-US"/>
              </w:rPr>
              <w:t xml:space="preserve"> по английскому языку, кружок  по информатике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Зиброва Л.А.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Тымченко</w:t>
            </w:r>
            <w:proofErr w:type="spellEnd"/>
            <w:r>
              <w:rPr>
                <w:lang w:eastAsia="en-US"/>
              </w:rPr>
              <w:t xml:space="preserve"> О.С.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Н.А.</w:t>
            </w:r>
          </w:p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5F7ECB" w:rsidTr="005F7EC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часов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F7ECB" w:rsidTr="005F7ECB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ECB" w:rsidRDefault="005F7EC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F7ECB" w:rsidRDefault="005F7ECB" w:rsidP="005F7ECB">
      <w:pPr>
        <w:jc w:val="both"/>
      </w:pPr>
      <w:r>
        <w:t xml:space="preserve">Группы продлённого также реализуют </w:t>
      </w:r>
      <w:r>
        <w:rPr>
          <w:rStyle w:val="a6"/>
        </w:rPr>
        <w:t>методы и средства внеурочной деятельности</w:t>
      </w:r>
      <w:proofErr w:type="gramStart"/>
      <w:r>
        <w:rPr>
          <w:rStyle w:val="a6"/>
        </w:rPr>
        <w:t xml:space="preserve"> .</w:t>
      </w:r>
      <w:proofErr w:type="gramEnd"/>
      <w:r>
        <w:rPr>
          <w:rStyle w:val="a6"/>
        </w:rPr>
        <w:t xml:space="preserve"> </w:t>
      </w:r>
    </w:p>
    <w:p w:rsidR="005F7ECB" w:rsidRDefault="005F7ECB" w:rsidP="005F7ECB">
      <w:pPr>
        <w:jc w:val="both"/>
      </w:pPr>
      <w:r>
        <w:t xml:space="preserve">    Для внеурочной деятельности </w:t>
      </w:r>
      <w:proofErr w:type="gramStart"/>
      <w:r>
        <w:t>обучающихся</w:t>
      </w:r>
      <w:proofErr w:type="gramEnd"/>
      <w:r>
        <w:t xml:space="preserve"> и организации дополнительного образования в школе созданы необходимые условия. Вся система работы школы по данному направлению призвана предоставить возможность:</w:t>
      </w:r>
    </w:p>
    <w:p w:rsidR="005F7ECB" w:rsidRDefault="005F7ECB" w:rsidP="005F7ECB">
      <w:pPr>
        <w:jc w:val="both"/>
      </w:pPr>
      <w: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5F7ECB" w:rsidRDefault="005F7ECB" w:rsidP="005F7ECB">
      <w:pPr>
        <w:jc w:val="both"/>
      </w:pPr>
      <w:r>
        <w:t>- 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5F7ECB" w:rsidRDefault="005F7ECB" w:rsidP="005F7ECB">
      <w:pPr>
        <w:jc w:val="both"/>
      </w:pPr>
      <w:r>
        <w:t>- стать активным в решении жизненных и социальных проблем, уметь нести ответственность за свой выбор;</w:t>
      </w:r>
    </w:p>
    <w:p w:rsidR="005F7ECB" w:rsidRDefault="005F7ECB" w:rsidP="005F7ECB">
      <w:pPr>
        <w:jc w:val="both"/>
      </w:pPr>
      <w: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5F7ECB" w:rsidRDefault="005F7ECB" w:rsidP="005F7ECB">
      <w:pPr>
        <w:jc w:val="both"/>
      </w:pPr>
      <w: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5F7ECB" w:rsidRDefault="005F7ECB" w:rsidP="005F7ECB">
      <w:pPr>
        <w:jc w:val="both"/>
      </w:pPr>
      <w:r>
        <w:t>- на регуляции социального поведения ребёнка;</w:t>
      </w:r>
    </w:p>
    <w:p w:rsidR="005F7ECB" w:rsidRDefault="005F7ECB" w:rsidP="005F7ECB">
      <w:pPr>
        <w:jc w:val="both"/>
      </w:pPr>
      <w:r>
        <w:t xml:space="preserve">- привитие детям аккуратности в обращении с учебными принадлежностями;                  </w:t>
      </w:r>
    </w:p>
    <w:p w:rsidR="005F7ECB" w:rsidRDefault="005F7ECB" w:rsidP="005F7ECB">
      <w:pPr>
        <w:jc w:val="both"/>
      </w:pPr>
      <w:r>
        <w:t>- сохранение положительного отношения к школе и учению;</w:t>
      </w:r>
    </w:p>
    <w:p w:rsidR="005F7ECB" w:rsidRDefault="005F7ECB" w:rsidP="005F7ECB">
      <w:pPr>
        <w:jc w:val="both"/>
      </w:pPr>
      <w:r>
        <w:t>-  воспитание здорового образа жизни;</w:t>
      </w:r>
    </w:p>
    <w:p w:rsidR="005F7ECB" w:rsidRDefault="005F7ECB" w:rsidP="005F7ECB">
      <w:pPr>
        <w:jc w:val="both"/>
      </w:pPr>
      <w:r>
        <w:t>-  интегрирование усилий учителя и родителей;</w:t>
      </w:r>
    </w:p>
    <w:p w:rsidR="005F7ECB" w:rsidRDefault="005F7ECB" w:rsidP="005F7ECB">
      <w:pPr>
        <w:jc w:val="both"/>
      </w:pPr>
      <w:r>
        <w:t xml:space="preserve"> - привлечение учащихся к творческим конкурсам вне школы.</w:t>
      </w:r>
    </w:p>
    <w:p w:rsidR="005F7ECB" w:rsidRDefault="005F7ECB" w:rsidP="005F7ECB">
      <w:pPr>
        <w:jc w:val="both"/>
      </w:pPr>
    </w:p>
    <w:p w:rsidR="005F7ECB" w:rsidRDefault="005F7ECB" w:rsidP="005F7ECB">
      <w:pPr>
        <w:jc w:val="both"/>
      </w:pPr>
    </w:p>
    <w:p w:rsidR="005F7ECB" w:rsidRDefault="005F7ECB" w:rsidP="005F7ECB">
      <w:pPr>
        <w:jc w:val="both"/>
      </w:pPr>
    </w:p>
    <w:p w:rsidR="005F7ECB" w:rsidRDefault="005F7ECB" w:rsidP="005F7ECB">
      <w:pPr>
        <w:rPr>
          <w:b/>
        </w:rPr>
      </w:pPr>
      <w:r>
        <w:rPr>
          <w:b/>
        </w:rPr>
        <w:t xml:space="preserve"> Прогнозируемые результаты.</w:t>
      </w:r>
    </w:p>
    <w:p w:rsidR="005F7ECB" w:rsidRDefault="005F7ECB" w:rsidP="005F7ECB"/>
    <w:p w:rsidR="005F7ECB" w:rsidRDefault="005F7ECB" w:rsidP="005F7ECB">
      <w:r>
        <w:t>«Социальный заказ» сегодняшнего и завтрашнего общества на выпускника школы складывается из следующих компонентов:</w:t>
      </w:r>
    </w:p>
    <w:p w:rsidR="005F7ECB" w:rsidRDefault="005F7ECB" w:rsidP="005F7ECB">
      <w:r>
        <w:t>-готовности к производительному труду (физическому и, прежде всего, умственному),</w:t>
      </w:r>
    </w:p>
    <w:p w:rsidR="005F7ECB" w:rsidRDefault="005F7ECB" w:rsidP="005F7ECB">
      <w:r>
        <w:t>-готовности к дальнейшему образованию,</w:t>
      </w:r>
    </w:p>
    <w:p w:rsidR="005F7ECB" w:rsidRDefault="005F7ECB" w:rsidP="005F7ECB">
      <w:r>
        <w:t xml:space="preserve">-сформированности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 социально- философского мировоззрения,</w:t>
      </w:r>
    </w:p>
    <w:p w:rsidR="005F7ECB" w:rsidRDefault="005F7ECB" w:rsidP="005F7ECB">
      <w:r>
        <w:t>-сформированности общей культуры,</w:t>
      </w:r>
    </w:p>
    <w:p w:rsidR="005F7ECB" w:rsidRDefault="005F7ECB" w:rsidP="005F7ECB">
      <w:r>
        <w:t>- сформированности потребностей и умений творческой деятельности,</w:t>
      </w:r>
    </w:p>
    <w:p w:rsidR="005F7ECB" w:rsidRDefault="005F7ECB" w:rsidP="005F7ECB">
      <w:pPr>
        <w:rPr>
          <w:rStyle w:val="dash041e0431044b0447043d044b0439char1"/>
        </w:rPr>
      </w:pPr>
      <w:r>
        <w:t xml:space="preserve">-сохранения здоровья, т.е. </w:t>
      </w:r>
      <w:r>
        <w:rPr>
          <w:rStyle w:val="dash041e0431044b0447043d044b0439char1"/>
        </w:rPr>
        <w:t>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5F7ECB" w:rsidRDefault="005F7ECB" w:rsidP="005F7ECB">
      <w:r>
        <w:rPr>
          <w:rStyle w:val="dash041e0431044b0447043d044b0439char1"/>
        </w:rPr>
        <w:t xml:space="preserve"> </w:t>
      </w:r>
      <w:r>
        <w:rPr>
          <w:b/>
          <w:bCs/>
        </w:rPr>
        <w:t>Планируемые личностные результаты.</w:t>
      </w:r>
    </w:p>
    <w:p w:rsidR="005F7ECB" w:rsidRDefault="005F7ECB" w:rsidP="005F7EC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</w:rPr>
      </w:pPr>
      <w:r>
        <w:rPr>
          <w:b/>
          <w:bCs/>
          <w:i/>
        </w:rPr>
        <w:t>Самоопределение:</w:t>
      </w:r>
      <w:r>
        <w:rPr>
          <w:b/>
          <w:bCs/>
          <w:i/>
          <w:color w:val="FF0000"/>
        </w:rPr>
        <w:t xml:space="preserve"> 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 xml:space="preserve">-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внутренняя позиция школьника на основе положительного отношения к школе;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принятие образа «хорошего ученика»;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самостоятельность и личная ответственность за свои поступки, установка на здоровый образ жизни;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lastRenderedPageBreak/>
        <w:t xml:space="preserve">-экологическая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>
        <w:t>здоровьесберегающего</w:t>
      </w:r>
      <w:proofErr w:type="spellEnd"/>
      <w:r>
        <w:t xml:space="preserve"> поведения; 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осознание ответственности человека за общее благополучие;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осознание своей этнической принадлежности;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гуманистическое сознание;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 xml:space="preserve">- социальная компетентность как готовность к решению </w:t>
      </w:r>
      <w:proofErr w:type="gramStart"/>
      <w:r>
        <w:t>моральных</w:t>
      </w:r>
      <w:proofErr w:type="gramEnd"/>
      <w:r>
        <w:t xml:space="preserve"> </w:t>
      </w:r>
      <w:proofErr w:type="spellStart"/>
      <w:r>
        <w:t>дилем</w:t>
      </w:r>
      <w:proofErr w:type="spellEnd"/>
      <w:r>
        <w:t>, устойчивое следование в поведении социальным нормам;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начальные навыки адаптации в динамично изменяющемся  мире.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</w:p>
    <w:p w:rsidR="005F7ECB" w:rsidRDefault="005F7ECB" w:rsidP="005F7ECB">
      <w:pPr>
        <w:pStyle w:val="a3"/>
        <w:spacing w:before="0" w:beforeAutospacing="0" w:after="0" w:afterAutospacing="0"/>
        <w:jc w:val="center"/>
        <w:rPr>
          <w:b/>
          <w:i/>
        </w:rPr>
      </w:pPr>
      <w:proofErr w:type="spellStart"/>
      <w:r>
        <w:rPr>
          <w:b/>
          <w:bCs/>
          <w:i/>
        </w:rPr>
        <w:t>Смыслообразование</w:t>
      </w:r>
      <w:proofErr w:type="spellEnd"/>
      <w:r>
        <w:rPr>
          <w:b/>
          <w:bCs/>
          <w:i/>
        </w:rPr>
        <w:t xml:space="preserve">: 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мотивация любой деятельности (социальная, учебно-познавательная и внешняя);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самооценка на основе критериев успешности этой деятельности;</w:t>
      </w:r>
    </w:p>
    <w:p w:rsidR="005F7ECB" w:rsidRDefault="005F7ECB" w:rsidP="005F7ECB">
      <w:pPr>
        <w:pStyle w:val="a3"/>
        <w:spacing w:before="0" w:beforeAutospacing="0" w:after="0" w:afterAutospacing="0"/>
        <w:jc w:val="both"/>
      </w:pPr>
      <w:r>
        <w:t>- целостный, социально-ориентированный взгляд на мир в единстве и разнообразии природы, народов, культур и религий;</w:t>
      </w:r>
    </w:p>
    <w:p w:rsidR="005F7ECB" w:rsidRDefault="005F7ECB" w:rsidP="005F7ECB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эмпатия</w:t>
      </w:r>
      <w:proofErr w:type="spellEnd"/>
      <w:r>
        <w:t xml:space="preserve"> как понимание чу</w:t>
      </w:r>
      <w:proofErr w:type="gramStart"/>
      <w:r>
        <w:t>вств др</w:t>
      </w:r>
      <w:proofErr w:type="gramEnd"/>
      <w:r>
        <w:t>угих людей и сопереживание им.</w:t>
      </w:r>
    </w:p>
    <w:p w:rsidR="005F7ECB" w:rsidRDefault="005F7ECB" w:rsidP="005F7ECB">
      <w:pPr>
        <w:pStyle w:val="a3"/>
        <w:spacing w:before="0" w:beforeAutospacing="0" w:after="0" w:afterAutospacing="0"/>
        <w:rPr>
          <w:bCs/>
          <w:color w:val="FF0000"/>
        </w:rPr>
      </w:pPr>
    </w:p>
    <w:p w:rsidR="005F7ECB" w:rsidRDefault="005F7ECB" w:rsidP="005F7ECB">
      <w:pPr>
        <w:pStyle w:val="21"/>
        <w:spacing w:before="0" w:beforeAutospacing="0" w:after="0" w:afterAutospacing="0"/>
        <w:jc w:val="center"/>
        <w:rPr>
          <w:b/>
          <w:i/>
        </w:rPr>
      </w:pPr>
      <w:r>
        <w:rPr>
          <w:b/>
          <w:bCs/>
          <w:i/>
        </w:rPr>
        <w:t xml:space="preserve">Нравственно-этическая ориентация: </w:t>
      </w:r>
    </w:p>
    <w:p w:rsidR="005F7ECB" w:rsidRDefault="005F7ECB" w:rsidP="005F7ECB">
      <w:pPr>
        <w:pStyle w:val="21"/>
        <w:spacing w:before="0" w:beforeAutospacing="0" w:after="0" w:afterAutospacing="0"/>
      </w:pPr>
      <w:r>
        <w:rPr>
          <w:rFonts w:ascii="Arial" w:hAnsi="Arial" w:cs="Arial"/>
        </w:rPr>
        <w:t xml:space="preserve">- </w:t>
      </w:r>
      <w:r>
        <w:t xml:space="preserve">уважительное отношение к иному мнению, истории и культуре других народов; </w:t>
      </w:r>
    </w:p>
    <w:p w:rsidR="005F7ECB" w:rsidRDefault="005F7ECB" w:rsidP="005F7ECB">
      <w:pPr>
        <w:pStyle w:val="21"/>
        <w:spacing w:before="0" w:beforeAutospacing="0" w:after="0" w:afterAutospacing="0"/>
      </w:pPr>
      <w:r>
        <w:t>- навыки сотрудничества в разных ситуациях, умение не создавать конфликты и находить выходы из спорных ситуаций;</w:t>
      </w:r>
    </w:p>
    <w:p w:rsidR="005F7ECB" w:rsidRDefault="005F7ECB" w:rsidP="005F7ECB">
      <w:pPr>
        <w:pStyle w:val="21"/>
        <w:spacing w:before="0" w:beforeAutospacing="0" w:after="0" w:afterAutospacing="0"/>
      </w:pPr>
      <w:r>
        <w:t xml:space="preserve">- эстетические потребности, ценности и чувства; </w:t>
      </w:r>
    </w:p>
    <w:p w:rsidR="005F7ECB" w:rsidRDefault="005F7ECB" w:rsidP="005F7ECB">
      <w:pPr>
        <w:pStyle w:val="21"/>
        <w:spacing w:before="0" w:beforeAutospacing="0" w:after="0" w:afterAutospacing="0"/>
      </w:pPr>
      <w:r>
        <w:t>- этические чувства, прежде всего доброжелательность и эмоционально-нравственная отзывчивость;</w:t>
      </w:r>
    </w:p>
    <w:p w:rsidR="005F7ECB" w:rsidRDefault="005F7ECB" w:rsidP="005F7ECB">
      <w:pPr>
        <w:pStyle w:val="a3"/>
        <w:spacing w:before="0" w:beforeAutospacing="0" w:after="0" w:afterAutospacing="0"/>
      </w:pPr>
      <w:r>
        <w:t>- гуманистические и демократические ценности  многонационального российского общества.</w:t>
      </w:r>
    </w:p>
    <w:p w:rsidR="005F7ECB" w:rsidRDefault="005F7ECB" w:rsidP="005F7ECB">
      <w:pPr>
        <w:pStyle w:val="a4"/>
        <w:ind w:left="568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5F7ECB" w:rsidRDefault="005F7ECB" w:rsidP="005F7ECB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Создание оптимальных условий для развития и отдыха детей;</w:t>
      </w:r>
    </w:p>
    <w:p w:rsidR="005F7ECB" w:rsidRDefault="005F7ECB" w:rsidP="005F7ECB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t xml:space="preserve">Расширение возможностей для творческого развития личности учащегося, реализации его интересов.                                                                                                                                  </w:t>
      </w:r>
    </w:p>
    <w:p w:rsidR="005F7ECB" w:rsidRDefault="005F7ECB" w:rsidP="005F7ECB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Творческая самореализация детей;</w:t>
      </w:r>
    </w:p>
    <w:p w:rsidR="005F7ECB" w:rsidRDefault="005F7ECB" w:rsidP="005F7ECB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Формирование навыков коллективной и организаторской деятельности;</w:t>
      </w:r>
    </w:p>
    <w:p w:rsidR="005F7ECB" w:rsidRDefault="005F7ECB" w:rsidP="005F7ECB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Психологический комфорт и социальная защищенность каждого ребенка;</w:t>
      </w:r>
    </w:p>
    <w:p w:rsidR="005F7ECB" w:rsidRDefault="005F7ECB" w:rsidP="005F7ECB">
      <w:pPr>
        <w:numPr>
          <w:ilvl w:val="0"/>
          <w:numId w:val="11"/>
        </w:numPr>
        <w:ind w:right="-545"/>
        <w:jc w:val="both"/>
        <w:rPr>
          <w:color w:val="000000"/>
        </w:rPr>
      </w:pPr>
      <w:r>
        <w:rPr>
          <w:color w:val="000000"/>
        </w:rPr>
        <w:t>Сохранение имиджа школы как общественно-активной, развитие традиций школы;</w:t>
      </w:r>
    </w:p>
    <w:p w:rsidR="005F7ECB" w:rsidRDefault="005F7ECB" w:rsidP="005F7ECB">
      <w:pPr>
        <w:numPr>
          <w:ilvl w:val="0"/>
          <w:numId w:val="11"/>
        </w:numPr>
        <w:ind w:right="-545"/>
        <w:jc w:val="both"/>
        <w:rPr>
          <w:color w:val="000000"/>
        </w:rPr>
      </w:pPr>
      <w:r>
        <w:rPr>
          <w:color w:val="000000"/>
        </w:rPr>
        <w:t>Формирование единого воспитывающего пространства;</w:t>
      </w:r>
    </w:p>
    <w:p w:rsidR="005F7ECB" w:rsidRDefault="005F7ECB" w:rsidP="005F7ECB">
      <w:pPr>
        <w:numPr>
          <w:ilvl w:val="0"/>
          <w:numId w:val="11"/>
        </w:numPr>
        <w:ind w:right="-545"/>
        <w:jc w:val="both"/>
        <w:rPr>
          <w:color w:val="000000"/>
        </w:rPr>
      </w:pPr>
      <w:r>
        <w:rPr>
          <w:color w:val="000000"/>
        </w:rPr>
        <w:t>Развитие ученического самоуправления на всех уровнях;</w:t>
      </w:r>
    </w:p>
    <w:p w:rsidR="005F7ECB" w:rsidRDefault="005F7ECB" w:rsidP="005F7ECB">
      <w:pPr>
        <w:numPr>
          <w:ilvl w:val="0"/>
          <w:numId w:val="11"/>
        </w:numPr>
        <w:ind w:right="-545"/>
        <w:jc w:val="both"/>
        <w:rPr>
          <w:color w:val="000000"/>
        </w:rPr>
      </w:pPr>
      <w:r>
        <w:rPr>
          <w:color w:val="000000"/>
        </w:rPr>
        <w:t>Активное, массовое  участие в реализуемых целевых программах и проектах различного уровня;</w:t>
      </w:r>
    </w:p>
    <w:p w:rsidR="005F7ECB" w:rsidRDefault="005F7ECB" w:rsidP="005F7ECB">
      <w:pPr>
        <w:numPr>
          <w:ilvl w:val="0"/>
          <w:numId w:val="11"/>
        </w:numPr>
        <w:ind w:right="-545"/>
        <w:jc w:val="both"/>
        <w:rPr>
          <w:color w:val="000000"/>
        </w:rPr>
      </w:pPr>
      <w:r>
        <w:rPr>
          <w:color w:val="000000"/>
        </w:rPr>
        <w:t>Использование потенциала открытого образовательного пространства.</w:t>
      </w:r>
    </w:p>
    <w:p w:rsidR="005F7ECB" w:rsidRDefault="005F7ECB" w:rsidP="005F7ECB">
      <w:pPr>
        <w:jc w:val="both"/>
        <w:rPr>
          <w:sz w:val="28"/>
        </w:rPr>
      </w:pPr>
    </w:p>
    <w:p w:rsidR="005F7ECB" w:rsidRDefault="005F7ECB" w:rsidP="005F7ECB">
      <w:pPr>
        <w:pStyle w:val="a4"/>
        <w:suppressAutoHyphens w:val="0"/>
        <w:ind w:left="568"/>
        <w:rPr>
          <w:sz w:val="28"/>
          <w:szCs w:val="28"/>
        </w:rPr>
      </w:pPr>
      <w:r>
        <w:rPr>
          <w:sz w:val="28"/>
          <w:szCs w:val="28"/>
        </w:rPr>
        <w:t>Информационная поддержка занятости учащихся в свободное от учебы время:</w:t>
      </w:r>
    </w:p>
    <w:p w:rsidR="005F7ECB" w:rsidRDefault="005F7ECB" w:rsidP="005F7EC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</w:tr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Создать систему информирования учащихся, родителей и педагогов о </w:t>
            </w:r>
            <w:r>
              <w:rPr>
                <w:lang w:eastAsia="en-US"/>
              </w:rPr>
              <w:lastRenderedPageBreak/>
              <w:t>возможности участия в мероприятиях города и школы.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Оформление информационного стенда </w:t>
            </w:r>
          </w:p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</w:t>
            </w:r>
          </w:p>
        </w:tc>
      </w:tr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Создать систему информирования родителей о возможности занятий во внеурочное время.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расписания работы кружков, факультативов, спортивных секций.</w:t>
            </w:r>
          </w:p>
        </w:tc>
      </w:tr>
      <w:tr w:rsidR="005F7ECB" w:rsidTr="005F7EC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Создать систему информирования учащихся и взрослых о достижениях учащихся.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копий благодарностей и грамот на информационных стендах</w:t>
            </w:r>
          </w:p>
          <w:p w:rsidR="005F7ECB" w:rsidRDefault="005F7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сайте школы.</w:t>
            </w:r>
          </w:p>
        </w:tc>
      </w:tr>
    </w:tbl>
    <w:p w:rsidR="005F7ECB" w:rsidRDefault="005F7ECB" w:rsidP="005F7ECB">
      <w:pPr>
        <w:jc w:val="both"/>
      </w:pPr>
    </w:p>
    <w:p w:rsidR="005F7ECB" w:rsidRDefault="005F7ECB" w:rsidP="005F7ECB"/>
    <w:p w:rsidR="001327B1" w:rsidRDefault="001327B1"/>
    <w:sectPr w:rsidR="001327B1" w:rsidSect="001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NimbusRomNo9L-Regu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F7ECB"/>
    <w:rsid w:val="001327B1"/>
    <w:rsid w:val="005F7ECB"/>
    <w:rsid w:val="00FE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7ECB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7E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5F7EC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F7ECB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5F7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F7ECB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0"/>
    <w:rsid w:val="005F7ECB"/>
  </w:style>
  <w:style w:type="character" w:styleId="a6">
    <w:name w:val="Strong"/>
    <w:basedOn w:val="a0"/>
    <w:qFormat/>
    <w:rsid w:val="005F7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2845</Words>
  <Characters>16221</Characters>
  <Application>Microsoft Office Word</Application>
  <DocSecurity>0</DocSecurity>
  <Lines>135</Lines>
  <Paragraphs>38</Paragraphs>
  <ScaleCrop>false</ScaleCrop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2019-08-08T23:42:00Z</dcterms:created>
  <dcterms:modified xsi:type="dcterms:W3CDTF">2019-08-08T23:43:00Z</dcterms:modified>
</cp:coreProperties>
</file>