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70" w:rsidRDefault="0039417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82682"/>
            <wp:effectExtent l="19050" t="0" r="3175" b="0"/>
            <wp:docPr id="2" name="Рисунок 1" descr="C:\сайт\5.10.202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5.10.2021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D0298A" w:rsidRPr="00081D0A" w:rsidRDefault="00081D0A" w:rsidP="00081D0A">
      <w:pPr>
        <w:spacing w:line="276" w:lineRule="auto"/>
        <w:jc w:val="center"/>
        <w:rPr>
          <w:sz w:val="28"/>
          <w:szCs w:val="28"/>
        </w:rPr>
      </w:pPr>
      <w:r w:rsidRPr="00081D0A">
        <w:rPr>
          <w:sz w:val="28"/>
          <w:szCs w:val="28"/>
        </w:rPr>
        <w:lastRenderedPageBreak/>
        <w:t>ЧАСТНОЕ</w:t>
      </w:r>
      <w:r w:rsidR="00D0298A" w:rsidRPr="00081D0A">
        <w:rPr>
          <w:sz w:val="28"/>
          <w:szCs w:val="28"/>
        </w:rPr>
        <w:t xml:space="preserve"> ОБЩЕОБРАЗОВАТЕЛЬНОЕ УЧРЕЖДЕНИЕ</w:t>
      </w:r>
    </w:p>
    <w:p w:rsidR="00D0298A" w:rsidRPr="00081D0A" w:rsidRDefault="00081D0A" w:rsidP="00D0298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81D0A">
        <w:rPr>
          <w:sz w:val="28"/>
          <w:szCs w:val="28"/>
        </w:rPr>
        <w:t xml:space="preserve">СРЕДНЯЯ </w:t>
      </w:r>
      <w:r w:rsidR="00D0298A" w:rsidRPr="00081D0A">
        <w:rPr>
          <w:sz w:val="28"/>
          <w:szCs w:val="28"/>
        </w:rPr>
        <w:t xml:space="preserve"> ШКОЛА «АЗИМУТ»</w:t>
      </w:r>
    </w:p>
    <w:p w:rsidR="00081D0A" w:rsidRDefault="00081D0A" w:rsidP="00081D0A"/>
    <w:p w:rsidR="00081D0A" w:rsidRDefault="00E428AA" w:rsidP="00E428AA">
      <w:r>
        <w:t>УТВЕРЖДЕНО</w:t>
      </w:r>
      <w:r w:rsidR="00081D0A" w:rsidRPr="00833A15">
        <w:t xml:space="preserve">  </w:t>
      </w:r>
      <w:r>
        <w:t xml:space="preserve">                                                                        СОГЛАСОВАНО</w:t>
      </w:r>
    </w:p>
    <w:p w:rsidR="00081D0A" w:rsidRDefault="00081D0A" w:rsidP="00E428AA">
      <w:r w:rsidRPr="00833A15">
        <w:t xml:space="preserve"> </w:t>
      </w:r>
      <w:r>
        <w:t xml:space="preserve">«_____» __________ </w:t>
      </w:r>
      <w:r w:rsidRPr="00833A15">
        <w:t xml:space="preserve">  </w:t>
      </w:r>
      <w:r>
        <w:t>20__ г.</w:t>
      </w:r>
      <w:r w:rsidRPr="00833A15">
        <w:t xml:space="preserve">                                                </w:t>
      </w:r>
      <w:r w:rsidR="00E428AA">
        <w:t xml:space="preserve">  </w:t>
      </w:r>
      <w:proofErr w:type="spellStart"/>
      <w:r w:rsidR="00E428AA">
        <w:t>пед.совет</w:t>
      </w:r>
      <w:proofErr w:type="spellEnd"/>
      <w:r w:rsidR="00E428AA">
        <w:t xml:space="preserve"> № ________</w:t>
      </w:r>
    </w:p>
    <w:p w:rsidR="00081D0A" w:rsidRDefault="00081D0A" w:rsidP="00E428AA">
      <w:r>
        <w:t xml:space="preserve"> Генеральный директор</w:t>
      </w:r>
    </w:p>
    <w:p w:rsidR="00081D0A" w:rsidRDefault="00081D0A" w:rsidP="00E428AA">
      <w:pPr>
        <w:tabs>
          <w:tab w:val="left" w:pos="6020"/>
        </w:tabs>
      </w:pPr>
      <w:r>
        <w:t>ЧОУ СШ «Азимут» ______________ Е.И. Гришина</w:t>
      </w:r>
      <w:r w:rsidRPr="00833A15">
        <w:t xml:space="preserve">   </w:t>
      </w:r>
      <w:r w:rsidR="00E428AA">
        <w:tab/>
        <w:t xml:space="preserve">«_____» __________ </w:t>
      </w:r>
      <w:r w:rsidR="00E428AA" w:rsidRPr="00833A15">
        <w:t xml:space="preserve">  </w:t>
      </w:r>
      <w:r w:rsidR="00E428AA">
        <w:t>20__ г</w:t>
      </w:r>
    </w:p>
    <w:p w:rsidR="00081D0A" w:rsidRPr="00081D0A" w:rsidRDefault="00081D0A" w:rsidP="00D0298A">
      <w:pPr>
        <w:jc w:val="center"/>
        <w:rPr>
          <w:sz w:val="28"/>
          <w:szCs w:val="28"/>
        </w:rPr>
      </w:pPr>
    </w:p>
    <w:p w:rsidR="00D0298A" w:rsidRPr="00081D0A" w:rsidRDefault="00D0298A" w:rsidP="00D0298A">
      <w:pPr>
        <w:rPr>
          <w:sz w:val="28"/>
          <w:szCs w:val="28"/>
        </w:rPr>
      </w:pPr>
    </w:p>
    <w:p w:rsidR="00D0298A" w:rsidRPr="00081D0A" w:rsidRDefault="00D0298A" w:rsidP="00D0298A">
      <w:pPr>
        <w:jc w:val="center"/>
        <w:rPr>
          <w:sz w:val="28"/>
          <w:szCs w:val="28"/>
        </w:rPr>
      </w:pPr>
      <w:r w:rsidRPr="00081D0A">
        <w:rPr>
          <w:sz w:val="28"/>
          <w:szCs w:val="28"/>
        </w:rPr>
        <w:t>ПОЛОЖЕНИЕ</w:t>
      </w:r>
    </w:p>
    <w:p w:rsidR="00D0298A" w:rsidRPr="00081D0A" w:rsidRDefault="00D0298A" w:rsidP="00D0298A">
      <w:pPr>
        <w:jc w:val="center"/>
        <w:rPr>
          <w:sz w:val="28"/>
          <w:szCs w:val="28"/>
        </w:rPr>
      </w:pPr>
    </w:p>
    <w:p w:rsidR="00D0298A" w:rsidRPr="00081D0A" w:rsidRDefault="00D0298A" w:rsidP="00AE71CB">
      <w:pPr>
        <w:jc w:val="center"/>
        <w:rPr>
          <w:sz w:val="28"/>
          <w:szCs w:val="28"/>
        </w:rPr>
      </w:pPr>
      <w:r w:rsidRPr="00081D0A">
        <w:rPr>
          <w:sz w:val="28"/>
          <w:szCs w:val="28"/>
        </w:rPr>
        <w:t>г. ХАБАРОВСК</w:t>
      </w:r>
    </w:p>
    <w:p w:rsidR="00D0298A" w:rsidRPr="00081D0A" w:rsidRDefault="00D0298A" w:rsidP="00D0298A">
      <w:pPr>
        <w:rPr>
          <w:sz w:val="28"/>
          <w:szCs w:val="28"/>
        </w:rPr>
      </w:pPr>
    </w:p>
    <w:p w:rsidR="00D0298A" w:rsidRPr="00081D0A" w:rsidRDefault="00D0298A" w:rsidP="00D0298A">
      <w:pPr>
        <w:jc w:val="center"/>
        <w:rPr>
          <w:sz w:val="28"/>
          <w:szCs w:val="28"/>
        </w:rPr>
      </w:pPr>
      <w:r w:rsidRPr="00081D0A">
        <w:rPr>
          <w:sz w:val="28"/>
          <w:szCs w:val="28"/>
        </w:rPr>
        <w:t>О ПОРЯДКЕ ПРОВЕДЕНИЯ ТЕКУЩЕГО КОНТРОЛЯ</w:t>
      </w:r>
    </w:p>
    <w:p w:rsidR="00D0298A" w:rsidRPr="00081D0A" w:rsidRDefault="00D0298A" w:rsidP="00D0298A">
      <w:pPr>
        <w:jc w:val="center"/>
        <w:rPr>
          <w:sz w:val="28"/>
          <w:szCs w:val="28"/>
        </w:rPr>
      </w:pPr>
      <w:r w:rsidRPr="00081D0A">
        <w:rPr>
          <w:sz w:val="28"/>
          <w:szCs w:val="28"/>
        </w:rPr>
        <w:t>И ОЦЕНКИ УРОВНЯ УЧЕБНЫХ ДОСТИЖЕНИЙ ОБУЧАЮЩИХСЯ.</w:t>
      </w:r>
    </w:p>
    <w:p w:rsidR="00D0298A" w:rsidRPr="00081D0A" w:rsidRDefault="00D0298A" w:rsidP="00D0298A">
      <w:pPr>
        <w:jc w:val="center"/>
        <w:rPr>
          <w:sz w:val="28"/>
          <w:szCs w:val="28"/>
        </w:rPr>
      </w:pPr>
    </w:p>
    <w:p w:rsidR="00D0298A" w:rsidRPr="00081D0A" w:rsidRDefault="00D0298A" w:rsidP="00D0298A">
      <w:pPr>
        <w:numPr>
          <w:ilvl w:val="0"/>
          <w:numId w:val="1"/>
        </w:numPr>
        <w:jc w:val="center"/>
        <w:rPr>
          <w:sz w:val="28"/>
          <w:szCs w:val="28"/>
        </w:rPr>
      </w:pPr>
      <w:r w:rsidRPr="00081D0A">
        <w:rPr>
          <w:sz w:val="28"/>
          <w:szCs w:val="28"/>
        </w:rPr>
        <w:t>ОБЩЕЕ ПОЛОЖЕНИЕ.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Настоящее положение устанавливает правила проведения текущего контроля и оценивания уровня учебных достижений обучающихся в школе.</w:t>
      </w: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Целями введения системы оценки учебных достижений обучающимися являются: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-  предоставление учащимся адекватной и объективной информации об их учебных достижениях;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-  стимулирование активности в обучении;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-  обеспечение эффективности комплексной оценки учебных достижений учащихся.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1.3. Текущий контроль и оценивание проводятся в форме текущей, тематической и административной аттестации.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</w:p>
    <w:p w:rsidR="00D0298A" w:rsidRPr="00081D0A" w:rsidRDefault="00D0298A" w:rsidP="00D0298A">
      <w:pPr>
        <w:numPr>
          <w:ilvl w:val="0"/>
          <w:numId w:val="1"/>
        </w:numPr>
        <w:jc w:val="center"/>
        <w:rPr>
          <w:sz w:val="28"/>
          <w:szCs w:val="28"/>
        </w:rPr>
      </w:pPr>
      <w:r w:rsidRPr="00081D0A">
        <w:rPr>
          <w:sz w:val="28"/>
          <w:szCs w:val="28"/>
        </w:rPr>
        <w:t>ТЕКУЩАЯ АТТЕСТАЦИЯ.</w:t>
      </w:r>
    </w:p>
    <w:p w:rsidR="00D0298A" w:rsidRPr="00081D0A" w:rsidRDefault="00D0298A" w:rsidP="00D0298A">
      <w:pPr>
        <w:ind w:left="360"/>
        <w:rPr>
          <w:sz w:val="28"/>
          <w:szCs w:val="28"/>
        </w:rPr>
      </w:pP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Под текущей аттестацией понимают различные виды проверочных работ (как письменные, так и устные), которые проводятся непосредственно в учебное время и имеют целью оценить ход и качество учащегося по усвоению учебного материала.</w:t>
      </w: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Формы проведения текущей аттестации определяются учителями и утверждаются на методическом объединении, а их количество – нормативными документами школы, которые принимаются по согласованию с методическим советом.</w:t>
      </w: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В неделю можно проводить не более двух текущих аттестаций ученика по предмету. Общее число таких аттестаций должно быть: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-  для классов, обучаемым по четвертям - не более 10 в четверть по одному предмету;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lastRenderedPageBreak/>
        <w:t>- для классов, обучаемым по полугодиям – не более 20 в полугодие по одному предмету.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2.4. Письменные самостоятельные, контрольные и другие виды работ учащихся оцениваются по пятибалльной системе.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2.5. Отметка за выполненную письменную работу заносится в журнал не позднее, чем к следующему уроку, за исключением: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-отметок за творческие работы по русскому языку и литературе в 5-9 классах, которые выставляются не позднее чем через неделю после их проведения;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-отметки за сочинения в 10-11 классах, которые выставляются не позднее чем через 14 дней после их проверки.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2.6. Учащиеся, обучающиеся по индивидуальным учебным планам, аттестуются только по предметам, включенным в эти планы.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2.7. Учащиеся, временно отсутствующие по уважительной причине посещают дополнительные занятия или консультации по предмету и проходят аттестацию в общем порядке.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2.8. Учащиеся, проходящие лечение в санаториях или больницах, аттестуются в этих лечебных учреждениях.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2.9  Учащиеся вторых классов аттестуются по четвертям качественной оценкой по результатам итоговых работ.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</w:p>
    <w:p w:rsidR="00D0298A" w:rsidRPr="00081D0A" w:rsidRDefault="00D0298A" w:rsidP="00D0298A">
      <w:pPr>
        <w:numPr>
          <w:ilvl w:val="0"/>
          <w:numId w:val="1"/>
        </w:numPr>
        <w:jc w:val="center"/>
        <w:rPr>
          <w:sz w:val="28"/>
          <w:szCs w:val="28"/>
        </w:rPr>
      </w:pPr>
      <w:r w:rsidRPr="00081D0A">
        <w:rPr>
          <w:sz w:val="28"/>
          <w:szCs w:val="28"/>
        </w:rPr>
        <w:t>ТЕМАТИЧЕСКАЯ АТТЕСТАЦИЯ.</w:t>
      </w:r>
    </w:p>
    <w:p w:rsidR="00D0298A" w:rsidRPr="00081D0A" w:rsidRDefault="00D0298A" w:rsidP="00D0298A">
      <w:pPr>
        <w:ind w:left="360"/>
        <w:rPr>
          <w:sz w:val="28"/>
          <w:szCs w:val="28"/>
        </w:rPr>
      </w:pP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 xml:space="preserve">Под тематической аттестацией понимается различные виды контрольных и проверочных  работ (как письменных, так и устных), которые проводятся в учебное время и имеют целью оценить уровень и качество освоения учеником всего комплекса учебного материала по изученному разделу. </w:t>
      </w: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Аттестационные оценки выставляются в классный журнал и дневник учащегося и учитываются при выставлении четвертных или полугодовых оценок.</w:t>
      </w: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Формы проведения тематической аттестации определяются учителями, а их количество – нормативными документами школы, которые принимаются по согласованию с методическим объединением.</w:t>
      </w:r>
    </w:p>
    <w:p w:rsidR="00D0298A" w:rsidRPr="00081D0A" w:rsidRDefault="00D0298A" w:rsidP="00D0298A">
      <w:pPr>
        <w:numPr>
          <w:ilvl w:val="1"/>
          <w:numId w:val="1"/>
        </w:num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Допускается проведение не более одной тематической аттестации по одному предмету в течение двух недель. Общее число тематических аттестаций должно быть: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-  для классов, аттестуемых по четвертям,- не более 5 в четверть по одному предмету;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>-  для классов, аттестуемых по полугодиям,- не более 10 в полугодие по одному предмету.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  <w:r w:rsidRPr="00081D0A">
        <w:rPr>
          <w:sz w:val="28"/>
          <w:szCs w:val="28"/>
        </w:rPr>
        <w:t xml:space="preserve">3.5.Для каждого класса по отдельным предметам составляется специальный график тематических аттестаций, а также свободный график тематических аттестаций по всем предметам, которые исключают проведение более двух тематических аттестаций у одного ученика в день. </w:t>
      </w:r>
      <w:r w:rsidRPr="00081D0A">
        <w:rPr>
          <w:sz w:val="28"/>
          <w:szCs w:val="28"/>
        </w:rPr>
        <w:lastRenderedPageBreak/>
        <w:t>Учителя, ученики и их родители должны быть ознакомлены с графиком аттестаций в течение 2-х первых недель четверти. График составляют учителя-предметники, работающие в одном классе. Согласование и контроль выполнение данного графика осуществляет заместитель директора по УВР.</w:t>
      </w: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</w:p>
    <w:p w:rsidR="00D0298A" w:rsidRPr="00081D0A" w:rsidRDefault="00D0298A" w:rsidP="00D0298A">
      <w:pPr>
        <w:ind w:left="360"/>
        <w:jc w:val="both"/>
        <w:rPr>
          <w:sz w:val="28"/>
          <w:szCs w:val="28"/>
        </w:rPr>
      </w:pPr>
    </w:p>
    <w:p w:rsidR="00D0298A" w:rsidRPr="00081D0A" w:rsidRDefault="00D0298A" w:rsidP="00D0298A">
      <w:pPr>
        <w:ind w:left="360"/>
        <w:jc w:val="center"/>
        <w:rPr>
          <w:sz w:val="28"/>
          <w:szCs w:val="28"/>
        </w:rPr>
      </w:pPr>
      <w:r w:rsidRPr="00081D0A">
        <w:rPr>
          <w:sz w:val="28"/>
          <w:szCs w:val="28"/>
        </w:rPr>
        <w:t>4.АДМИНИСТРАТИВНАЯ АТТЕСТАЦИЯ.</w:t>
      </w:r>
    </w:p>
    <w:p w:rsidR="00D0298A" w:rsidRPr="00081D0A" w:rsidRDefault="00D0298A" w:rsidP="00D0298A">
      <w:pPr>
        <w:ind w:left="360"/>
        <w:jc w:val="center"/>
        <w:rPr>
          <w:sz w:val="28"/>
          <w:szCs w:val="28"/>
        </w:rPr>
      </w:pPr>
    </w:p>
    <w:p w:rsidR="00D0298A" w:rsidRPr="00081D0A" w:rsidRDefault="00D0298A" w:rsidP="00D0298A">
      <w:p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4.1. Под административной аттестацией понимают различные виды контрольных работ, зачетные недели для учащихся 9-11 классов, которые проводятся в учебное время и имеют целью оценить любой параметр учебных достижений ученика.</w:t>
      </w:r>
    </w:p>
    <w:p w:rsidR="00D0298A" w:rsidRPr="00081D0A" w:rsidRDefault="00D0298A" w:rsidP="00D0298A">
      <w:p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4.2. В зависимости от условий проведения административных аттестаций, их результаты могут быть выставлены в классные журналы, зачетные книжки и учитываться при выставлении четвертных или полугодовых оценок.</w:t>
      </w:r>
    </w:p>
    <w:p w:rsidR="00D0298A" w:rsidRPr="00081D0A" w:rsidRDefault="00D0298A" w:rsidP="00D0298A">
      <w:p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4.3. Формы проведения административной аттестации определяются администрацией школы и утверждаются на административном совете, проводятся по приказу директора, а их количество определяется нормативными документами школы.</w:t>
      </w:r>
    </w:p>
    <w:p w:rsidR="00D0298A" w:rsidRPr="00081D0A" w:rsidRDefault="00D0298A" w:rsidP="00D0298A">
      <w:p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4.4. Административные аттестации должны проводиться с учетом реальной загруженности учащихся в рамках вышеуказанных видов аттестаций. Контроль и согласование сроков осуществляет заместитель директора по УВР.</w:t>
      </w:r>
    </w:p>
    <w:p w:rsidR="00D0298A" w:rsidRPr="00081D0A" w:rsidRDefault="00D0298A" w:rsidP="00D0298A">
      <w:pPr>
        <w:jc w:val="both"/>
        <w:rPr>
          <w:sz w:val="28"/>
          <w:szCs w:val="28"/>
        </w:rPr>
      </w:pPr>
      <w:r w:rsidRPr="00081D0A">
        <w:rPr>
          <w:sz w:val="28"/>
          <w:szCs w:val="28"/>
        </w:rPr>
        <w:t>4.5. Контрольные и проверочные работы, направляемые в школу управлением образования, проводят по правилам и в соответствии с требованиями этого органа. Отметки за эти работы выставляются по пятибалльной системе и учитываются при выставлении за четверть или полугодие.</w:t>
      </w:r>
    </w:p>
    <w:p w:rsidR="00D436DF" w:rsidRPr="00081D0A" w:rsidRDefault="00D436DF"/>
    <w:sectPr w:rsidR="00D436DF" w:rsidRPr="00081D0A" w:rsidSect="00D4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2E36"/>
    <w:multiLevelType w:val="multilevel"/>
    <w:tmpl w:val="4D58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0298A"/>
    <w:rsid w:val="00081D0A"/>
    <w:rsid w:val="000D5689"/>
    <w:rsid w:val="002D6238"/>
    <w:rsid w:val="003855BF"/>
    <w:rsid w:val="00394170"/>
    <w:rsid w:val="00517914"/>
    <w:rsid w:val="006367B5"/>
    <w:rsid w:val="00AE71CB"/>
    <w:rsid w:val="00D0298A"/>
    <w:rsid w:val="00D436DF"/>
    <w:rsid w:val="00E4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B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Класс</cp:lastModifiedBy>
  <cp:revision>9</cp:revision>
  <cp:lastPrinted>2021-09-29T01:03:00Z</cp:lastPrinted>
  <dcterms:created xsi:type="dcterms:W3CDTF">2015-06-09T03:04:00Z</dcterms:created>
  <dcterms:modified xsi:type="dcterms:W3CDTF">2021-10-05T01:50:00Z</dcterms:modified>
</cp:coreProperties>
</file>